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5"/>
        <w:tblW w:w="3543" w:type="dxa"/>
        <w:tblInd w:w="6236" w:type="dxa"/>
        <w:tblLayout w:type="fixed"/>
        <w:tblLook w:val="04A0" w:firstRow="1" w:lastRow="0" w:firstColumn="1" w:lastColumn="0" w:noHBand="0" w:noVBand="1"/>
      </w:tblPr>
      <w:tblGrid>
        <w:gridCol w:w="3543"/>
      </w:tblGrid>
      <w:tr w:rsidR="007D7811" w:rsidTr="00951EBD"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D7811" w:rsidRDefault="00C871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УТВЕРЖДАЮ</w:t>
            </w:r>
          </w:p>
          <w:p w:rsidR="00087BAB" w:rsidRDefault="00C8710D" w:rsidP="00087BAB">
            <w:pPr>
              <w:spacing w:line="240" w:lineRule="auto"/>
              <w:ind w:left="32" w:firstLine="0"/>
            </w:pPr>
            <w:r>
              <w:t>Глава</w:t>
            </w:r>
            <w:r w:rsidR="00087BAB">
              <w:t xml:space="preserve"> Карагинского </w:t>
            </w:r>
          </w:p>
          <w:p w:rsidR="007D7811" w:rsidRDefault="00087BAB" w:rsidP="00087BAB">
            <w:pPr>
              <w:spacing w:line="240" w:lineRule="auto"/>
              <w:ind w:left="32" w:firstLine="0"/>
            </w:pPr>
            <w:r>
              <w:t>муниципального района</w:t>
            </w:r>
          </w:p>
          <w:p w:rsidR="007D7811" w:rsidRDefault="007D7811">
            <w:pPr>
              <w:ind w:firstLine="0"/>
            </w:pPr>
          </w:p>
          <w:p w:rsidR="007D7811" w:rsidRDefault="00087BAB">
            <w:pPr>
              <w:ind w:firstLine="0"/>
            </w:pPr>
            <w:r>
              <w:t>В.Н. Гаврилов</w:t>
            </w:r>
          </w:p>
          <w:p w:rsidR="007D7811" w:rsidRDefault="00C8710D" w:rsidP="00A014A6">
            <w:pPr>
              <w:ind w:firstLine="0"/>
            </w:pPr>
            <w:r>
              <w:t>«__»________________202</w:t>
            </w:r>
            <w:r w:rsidR="00A014A6">
              <w:t>6</w:t>
            </w:r>
            <w:r>
              <w:t xml:space="preserve"> год</w:t>
            </w:r>
          </w:p>
        </w:tc>
      </w:tr>
    </w:tbl>
    <w:p w:rsidR="007D7811" w:rsidRDefault="007D7811">
      <w:pPr>
        <w:jc w:val="center"/>
      </w:pPr>
    </w:p>
    <w:p w:rsidR="007D7811" w:rsidRDefault="007D7811">
      <w:pPr>
        <w:jc w:val="center"/>
      </w:pPr>
    </w:p>
    <w:p w:rsidR="007D7811" w:rsidRDefault="007D7811">
      <w:pPr>
        <w:ind w:firstLine="0"/>
        <w:jc w:val="left"/>
        <w:rPr>
          <w:color w:val="FF0000"/>
        </w:rPr>
      </w:pPr>
    </w:p>
    <w:p w:rsidR="007D7811" w:rsidRDefault="007D7811">
      <w:pPr>
        <w:pStyle w:val="affb"/>
        <w:jc w:val="left"/>
        <w:rPr>
          <w:sz w:val="28"/>
          <w:szCs w:val="28"/>
        </w:rPr>
      </w:pPr>
    </w:p>
    <w:p w:rsidR="007D7811" w:rsidRDefault="00C8710D">
      <w:pPr>
        <w:pStyle w:val="affb"/>
        <w:rPr>
          <w:sz w:val="28"/>
          <w:szCs w:val="28"/>
        </w:rPr>
      </w:pPr>
      <w:r>
        <w:rPr>
          <w:sz w:val="28"/>
          <w:szCs w:val="28"/>
        </w:rPr>
        <w:t xml:space="preserve">ПОРЯДОК (ПЛАН) ДЕЙСТВИЙ ПО ЛИКВИДАЦИИ ПОСЛЕДСТВИЙ АВАРИЙНЫХ СИТУАЦИЙ НА ОБЪЕКТАХ ТЕПЛОСНАБЖЕНИЯ В </w:t>
      </w:r>
    </w:p>
    <w:p w:rsidR="007D7811" w:rsidRPr="00C11E14" w:rsidRDefault="00535C84">
      <w:pPr>
        <w:pStyle w:val="affb"/>
        <w:rPr>
          <w:sz w:val="28"/>
          <w:szCs w:val="28"/>
        </w:rPr>
      </w:pPr>
      <w:r w:rsidRPr="00C11E14">
        <w:rPr>
          <w:bCs/>
          <w:sz w:val="28"/>
          <w:szCs w:val="28"/>
        </w:rPr>
        <w:t>МУНИЦИПАЛЬНОМ ОБРАЗОВАНИИ СЕЛЬСКОЕ ПОСЕЛЕНИЕ П</w:t>
      </w:r>
      <w:r w:rsidR="00C11E14">
        <w:rPr>
          <w:bCs/>
          <w:sz w:val="28"/>
          <w:szCs w:val="28"/>
        </w:rPr>
        <w:t xml:space="preserve">ОСЕЛОК </w:t>
      </w:r>
      <w:r w:rsidRPr="00C11E14">
        <w:rPr>
          <w:bCs/>
          <w:sz w:val="28"/>
          <w:szCs w:val="28"/>
        </w:rPr>
        <w:t>ОССОРА</w:t>
      </w:r>
    </w:p>
    <w:p w:rsidR="007D7811" w:rsidRPr="00535C84" w:rsidRDefault="007D7811">
      <w:pPr>
        <w:pStyle w:val="affb"/>
        <w:rPr>
          <w:sz w:val="28"/>
          <w:szCs w:val="28"/>
        </w:rPr>
      </w:pPr>
    </w:p>
    <w:p w:rsidR="007D7811" w:rsidRDefault="007D7811">
      <w:pPr>
        <w:pStyle w:val="affb"/>
        <w:rPr>
          <w:sz w:val="28"/>
          <w:szCs w:val="28"/>
        </w:rPr>
      </w:pPr>
    </w:p>
    <w:p w:rsidR="007D7811" w:rsidRDefault="007D7811">
      <w:pPr>
        <w:pStyle w:val="affb"/>
        <w:rPr>
          <w:sz w:val="28"/>
          <w:szCs w:val="28"/>
        </w:rPr>
      </w:pPr>
    </w:p>
    <w:p w:rsidR="007D7811" w:rsidRDefault="007D7811">
      <w:pPr>
        <w:jc w:val="center"/>
      </w:pPr>
    </w:p>
    <w:p w:rsidR="007D7811" w:rsidRDefault="007D7811">
      <w:pPr>
        <w:jc w:val="center"/>
      </w:pPr>
    </w:p>
    <w:p w:rsidR="007D7811" w:rsidRDefault="007D7811">
      <w:pPr>
        <w:jc w:val="center"/>
      </w:pPr>
    </w:p>
    <w:p w:rsidR="007D7811" w:rsidRDefault="007D7811">
      <w:pPr>
        <w:jc w:val="center"/>
      </w:pPr>
    </w:p>
    <w:p w:rsidR="007D7811" w:rsidRDefault="007D7811">
      <w:pPr>
        <w:jc w:val="center"/>
      </w:pPr>
    </w:p>
    <w:p w:rsidR="007D7811" w:rsidRDefault="007D7811">
      <w:pPr>
        <w:jc w:val="center"/>
      </w:pPr>
    </w:p>
    <w:p w:rsidR="007D7811" w:rsidRDefault="007D7811">
      <w:pPr>
        <w:jc w:val="center"/>
      </w:pPr>
    </w:p>
    <w:p w:rsidR="007D7811" w:rsidRDefault="007D7811">
      <w:pPr>
        <w:ind w:firstLine="0"/>
        <w:jc w:val="left"/>
      </w:pPr>
    </w:p>
    <w:p w:rsidR="007D7811" w:rsidRDefault="007D7811">
      <w:pPr>
        <w:ind w:firstLine="0"/>
        <w:jc w:val="left"/>
      </w:pPr>
    </w:p>
    <w:p w:rsidR="007D7811" w:rsidRDefault="007D7811">
      <w:pPr>
        <w:ind w:firstLine="0"/>
        <w:jc w:val="left"/>
      </w:pPr>
    </w:p>
    <w:tbl>
      <w:tblPr>
        <w:tblStyle w:val="aff5"/>
        <w:tblW w:w="0" w:type="auto"/>
        <w:tblInd w:w="-1276" w:type="dxa"/>
        <w:tblLayout w:type="fixed"/>
        <w:tblLook w:val="04A0" w:firstRow="1" w:lastRow="0" w:firstColumn="1" w:lastColumn="0" w:noHBand="0" w:noVBand="1"/>
      </w:tblPr>
      <w:tblGrid>
        <w:gridCol w:w="3685"/>
        <w:gridCol w:w="3827"/>
        <w:gridCol w:w="3543"/>
      </w:tblGrid>
      <w:tr w:rsidR="007D7811">
        <w:trPr>
          <w:trHeight w:val="2454"/>
        </w:trPr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D7811" w:rsidRDefault="00C871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СОГЛАСОВАНО</w:t>
            </w:r>
          </w:p>
          <w:p w:rsidR="007D7811" w:rsidRDefault="00C8710D">
            <w:pPr>
              <w:ind w:firstLine="0"/>
            </w:pPr>
            <w:r>
              <w:t>Министерство ЖКХ и энергетики Камчатского края</w:t>
            </w:r>
          </w:p>
          <w:p w:rsidR="007D7811" w:rsidRDefault="007D7811">
            <w:pPr>
              <w:ind w:firstLine="0"/>
            </w:pPr>
          </w:p>
          <w:p w:rsidR="007D7811" w:rsidRDefault="00C8710D">
            <w:pPr>
              <w:ind w:firstLine="0"/>
            </w:pPr>
            <w:r>
              <w:t>___________________________</w:t>
            </w:r>
          </w:p>
          <w:p w:rsidR="007D7811" w:rsidRDefault="00C8710D" w:rsidP="00A014A6">
            <w:pPr>
              <w:ind w:firstLine="0"/>
            </w:pPr>
            <w:r>
              <w:t>«__»________________202</w:t>
            </w:r>
            <w:r w:rsidR="00A014A6">
              <w:t>6</w:t>
            </w:r>
            <w:r>
              <w:t xml:space="preserve"> год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D7811" w:rsidRDefault="00C871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СОГЛАСОВАНО</w:t>
            </w:r>
          </w:p>
          <w:p w:rsidR="007D7811" w:rsidRDefault="00C8710D">
            <w:pPr>
              <w:ind w:firstLine="0"/>
            </w:pPr>
            <w:r>
              <w:t>Министерство по чрезвычайным ситуациям Камчатского края</w:t>
            </w:r>
          </w:p>
          <w:p w:rsidR="007D7811" w:rsidRDefault="007D7811">
            <w:pPr>
              <w:ind w:firstLine="0"/>
            </w:pPr>
          </w:p>
          <w:p w:rsidR="007D7811" w:rsidRDefault="00C8710D">
            <w:pPr>
              <w:ind w:firstLine="0"/>
            </w:pPr>
            <w:r>
              <w:t>______________________________</w:t>
            </w:r>
          </w:p>
          <w:p w:rsidR="007D7811" w:rsidRDefault="00C8710D" w:rsidP="00A014A6">
            <w:pPr>
              <w:ind w:firstLine="0"/>
            </w:pPr>
            <w:r>
              <w:t>«__»__________________202</w:t>
            </w:r>
            <w:r w:rsidR="00A014A6">
              <w:t>6</w:t>
            </w:r>
            <w:r>
              <w:t xml:space="preserve"> год</w:t>
            </w:r>
          </w:p>
        </w:tc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D7811" w:rsidRDefault="00C871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СОГЛАСОВАНО</w:t>
            </w:r>
          </w:p>
          <w:p w:rsidR="007D7811" w:rsidRDefault="00C8710D">
            <w:pPr>
              <w:ind w:firstLine="0"/>
            </w:pPr>
            <w:r>
              <w:t>Единая теплоснабжающая организация</w:t>
            </w:r>
          </w:p>
          <w:p w:rsidR="007D7811" w:rsidRDefault="007D7811">
            <w:pPr>
              <w:ind w:firstLine="0"/>
            </w:pPr>
          </w:p>
          <w:p w:rsidR="007D7811" w:rsidRDefault="00C8710D">
            <w:pPr>
              <w:ind w:firstLine="0"/>
            </w:pPr>
            <w:r>
              <w:t>___________________________</w:t>
            </w:r>
          </w:p>
          <w:p w:rsidR="007D7811" w:rsidRDefault="00016288">
            <w:pPr>
              <w:ind w:firstLine="0"/>
            </w:pPr>
            <w:r>
              <w:t>«__»________________2026</w:t>
            </w:r>
            <w:r w:rsidR="00C8710D">
              <w:t xml:space="preserve"> год</w:t>
            </w:r>
          </w:p>
        </w:tc>
      </w:tr>
    </w:tbl>
    <w:p w:rsidR="007D7811" w:rsidRDefault="007D7811">
      <w:pPr>
        <w:jc w:val="center"/>
      </w:pPr>
    </w:p>
    <w:p w:rsidR="007D7811" w:rsidRDefault="007D7811">
      <w:pPr>
        <w:ind w:firstLine="0"/>
        <w:jc w:val="left"/>
      </w:pPr>
    </w:p>
    <w:p w:rsidR="007D7811" w:rsidRDefault="007D7811">
      <w:pPr>
        <w:pStyle w:val="affb"/>
      </w:pPr>
    </w:p>
    <w:p w:rsidR="007D7811" w:rsidRDefault="00016288">
      <w:pPr>
        <w:pStyle w:val="affb"/>
      </w:pPr>
      <w:r>
        <w:t>___________ 2026</w:t>
      </w:r>
    </w:p>
    <w:p w:rsidR="007D7811" w:rsidRDefault="007D7811">
      <w:pPr>
        <w:pStyle w:val="affb"/>
        <w:sectPr w:rsidR="007D7811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bookmarkStart w:id="0" w:name="_Toc158969379"/>
      <w:bookmarkStart w:id="1" w:name="_Toc159152170"/>
      <w:bookmarkStart w:id="2" w:name="_Toc159152367"/>
      <w:bookmarkStart w:id="3" w:name="_Toc159152913"/>
      <w:bookmarkStart w:id="4" w:name="_Toc159153010"/>
    </w:p>
    <w:p w:rsidR="007D7811" w:rsidRDefault="00C8710D">
      <w:pPr>
        <w:pStyle w:val="af6"/>
      </w:pPr>
      <w:bookmarkStart w:id="5" w:name="_Toc205827690"/>
      <w:r>
        <w:lastRenderedPageBreak/>
        <w:t>Содержание</w:t>
      </w:r>
      <w:bookmarkEnd w:id="0"/>
      <w:bookmarkEnd w:id="1"/>
      <w:bookmarkEnd w:id="2"/>
      <w:bookmarkEnd w:id="3"/>
      <w:bookmarkEnd w:id="4"/>
      <w:bookmarkEnd w:id="5"/>
    </w:p>
    <w:sdt>
      <w:sdtPr>
        <w:id w:val="-1937057190"/>
        <w:docPartObj>
          <w:docPartGallery w:val="Table of Contents"/>
          <w:docPartUnique/>
        </w:docPartObj>
      </w:sdtPr>
      <w:sdtContent>
        <w:p w:rsidR="00C738D9" w:rsidRDefault="00C8710D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r>
            <w:rPr>
              <w:rStyle w:val="affa"/>
            </w:rPr>
            <w:fldChar w:fldCharType="begin"/>
          </w:r>
          <w:r>
            <w:rPr>
              <w:rStyle w:val="affa"/>
            </w:rPr>
            <w:instrText xml:space="preserve"> TOC \o "1-5" \h \z \u </w:instrText>
          </w:r>
          <w:r>
            <w:rPr>
              <w:rStyle w:val="affa"/>
            </w:rPr>
            <w:fldChar w:fldCharType="separate"/>
          </w:r>
          <w:hyperlink w:anchor="_Toc205827690" w:history="1">
            <w:r w:rsidR="00C738D9" w:rsidRPr="00513C23">
              <w:rPr>
                <w:rStyle w:val="affa"/>
                <w:noProof/>
              </w:rPr>
              <w:t>Содержание</w:t>
            </w:r>
            <w:r w:rsidR="00C738D9">
              <w:rPr>
                <w:noProof/>
                <w:webHidden/>
              </w:rPr>
              <w:tab/>
            </w:r>
            <w:r w:rsidR="00C738D9">
              <w:rPr>
                <w:noProof/>
                <w:webHidden/>
              </w:rPr>
              <w:fldChar w:fldCharType="begin"/>
            </w:r>
            <w:r w:rsidR="00C738D9">
              <w:rPr>
                <w:noProof/>
                <w:webHidden/>
              </w:rPr>
              <w:instrText xml:space="preserve"> PAGEREF _Toc205827690 \h </w:instrText>
            </w:r>
            <w:r w:rsidR="00C738D9">
              <w:rPr>
                <w:noProof/>
                <w:webHidden/>
              </w:rPr>
            </w:r>
            <w:r w:rsidR="00C738D9">
              <w:rPr>
                <w:noProof/>
                <w:webHidden/>
              </w:rPr>
              <w:fldChar w:fldCharType="separate"/>
            </w:r>
            <w:r w:rsidR="00E4283F">
              <w:rPr>
                <w:noProof/>
                <w:webHidden/>
              </w:rPr>
              <w:t>3</w:t>
            </w:r>
            <w:r w:rsidR="00C738D9">
              <w:rPr>
                <w:noProof/>
                <w:webHidden/>
              </w:rPr>
              <w:fldChar w:fldCharType="end"/>
            </w:r>
          </w:hyperlink>
        </w:p>
        <w:p w:rsidR="00C738D9" w:rsidRDefault="00395F9C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05827691" w:history="1">
            <w:r w:rsidR="00C738D9" w:rsidRPr="00513C23">
              <w:rPr>
                <w:rStyle w:val="affa"/>
                <w:noProof/>
              </w:rPr>
              <w:t>Порядок (план) действий по ликвидации последствий аварийных ситуаций на объектах теплоснабжения в муниципальном образовании сельское поселение                         «</w:t>
            </w:r>
            <w:r w:rsidR="00C738D9">
              <w:rPr>
                <w:rStyle w:val="affa"/>
                <w:noProof/>
              </w:rPr>
              <w:t>поселок</w:t>
            </w:r>
            <w:r w:rsidR="00C738D9" w:rsidRPr="00513C23">
              <w:rPr>
                <w:rStyle w:val="affa"/>
                <w:noProof/>
              </w:rPr>
              <w:t xml:space="preserve"> Оссора»</w:t>
            </w:r>
            <w:r w:rsidR="00C738D9">
              <w:rPr>
                <w:noProof/>
                <w:webHidden/>
              </w:rPr>
              <w:tab/>
            </w:r>
            <w:r w:rsidR="00C738D9">
              <w:rPr>
                <w:noProof/>
                <w:webHidden/>
              </w:rPr>
              <w:fldChar w:fldCharType="begin"/>
            </w:r>
            <w:r w:rsidR="00C738D9">
              <w:rPr>
                <w:noProof/>
                <w:webHidden/>
              </w:rPr>
              <w:instrText xml:space="preserve"> PAGEREF _Toc205827691 \h </w:instrText>
            </w:r>
            <w:r w:rsidR="00C738D9">
              <w:rPr>
                <w:noProof/>
                <w:webHidden/>
              </w:rPr>
            </w:r>
            <w:r w:rsidR="00C738D9">
              <w:rPr>
                <w:noProof/>
                <w:webHidden/>
              </w:rPr>
              <w:fldChar w:fldCharType="separate"/>
            </w:r>
            <w:r w:rsidR="00E4283F">
              <w:rPr>
                <w:noProof/>
                <w:webHidden/>
              </w:rPr>
              <w:t>4</w:t>
            </w:r>
            <w:r w:rsidR="00C738D9">
              <w:rPr>
                <w:noProof/>
                <w:webHidden/>
              </w:rPr>
              <w:fldChar w:fldCharType="end"/>
            </w:r>
          </w:hyperlink>
        </w:p>
        <w:p w:rsidR="00C738D9" w:rsidRDefault="00395F9C">
          <w:pPr>
            <w:pStyle w:val="12"/>
            <w:tabs>
              <w:tab w:val="left" w:pos="1701"/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05827692" w:history="1">
            <w:r w:rsidR="00C738D9" w:rsidRPr="00513C23">
              <w:rPr>
                <w:rStyle w:val="affa"/>
                <w:noProof/>
              </w:rPr>
              <w:t>1.</w:t>
            </w:r>
            <w:r w:rsidR="00C738D9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="00C738D9" w:rsidRPr="00513C23">
              <w:rPr>
                <w:rStyle w:val="affa"/>
                <w:noProof/>
              </w:rPr>
              <w:t>Сценарии наиболее вероятных аварий и наиболее опасных по последствиям аварий, а также источники (места) их возникновения</w:t>
            </w:r>
            <w:r w:rsidR="00C738D9">
              <w:rPr>
                <w:noProof/>
                <w:webHidden/>
              </w:rPr>
              <w:tab/>
            </w:r>
            <w:r w:rsidR="00C738D9">
              <w:rPr>
                <w:noProof/>
                <w:webHidden/>
              </w:rPr>
              <w:fldChar w:fldCharType="begin"/>
            </w:r>
            <w:r w:rsidR="00C738D9">
              <w:rPr>
                <w:noProof/>
                <w:webHidden/>
              </w:rPr>
              <w:instrText xml:space="preserve"> PAGEREF _Toc205827692 \h </w:instrText>
            </w:r>
            <w:r w:rsidR="00C738D9">
              <w:rPr>
                <w:noProof/>
                <w:webHidden/>
              </w:rPr>
            </w:r>
            <w:r w:rsidR="00C738D9">
              <w:rPr>
                <w:noProof/>
                <w:webHidden/>
              </w:rPr>
              <w:fldChar w:fldCharType="separate"/>
            </w:r>
            <w:r w:rsidR="00E4283F">
              <w:rPr>
                <w:noProof/>
                <w:webHidden/>
              </w:rPr>
              <w:t>6</w:t>
            </w:r>
            <w:r w:rsidR="00C738D9">
              <w:rPr>
                <w:noProof/>
                <w:webHidden/>
              </w:rPr>
              <w:fldChar w:fldCharType="end"/>
            </w:r>
          </w:hyperlink>
        </w:p>
        <w:p w:rsidR="00C738D9" w:rsidRDefault="00395F9C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05827693" w:history="1">
            <w:r w:rsidR="00C738D9" w:rsidRPr="00513C23">
              <w:rPr>
                <w:rStyle w:val="affa"/>
                <w:noProof/>
              </w:rPr>
              <w:t>2. Количество сил и средств, используемых для локализации и ликвидации последствий аварий на объекте теплоснабжения</w:t>
            </w:r>
            <w:r w:rsidR="00C738D9">
              <w:rPr>
                <w:noProof/>
                <w:webHidden/>
              </w:rPr>
              <w:tab/>
            </w:r>
            <w:r w:rsidR="00C738D9">
              <w:rPr>
                <w:noProof/>
                <w:webHidden/>
              </w:rPr>
              <w:fldChar w:fldCharType="begin"/>
            </w:r>
            <w:r w:rsidR="00C738D9">
              <w:rPr>
                <w:noProof/>
                <w:webHidden/>
              </w:rPr>
              <w:instrText xml:space="preserve"> PAGEREF _Toc205827693 \h </w:instrText>
            </w:r>
            <w:r w:rsidR="00C738D9">
              <w:rPr>
                <w:noProof/>
                <w:webHidden/>
              </w:rPr>
            </w:r>
            <w:r w:rsidR="00C738D9">
              <w:rPr>
                <w:noProof/>
                <w:webHidden/>
              </w:rPr>
              <w:fldChar w:fldCharType="separate"/>
            </w:r>
            <w:r w:rsidR="00E4283F">
              <w:rPr>
                <w:noProof/>
                <w:webHidden/>
              </w:rPr>
              <w:t>8</w:t>
            </w:r>
            <w:r w:rsidR="00C738D9">
              <w:rPr>
                <w:noProof/>
                <w:webHidden/>
              </w:rPr>
              <w:fldChar w:fldCharType="end"/>
            </w:r>
          </w:hyperlink>
        </w:p>
        <w:p w:rsidR="00C738D9" w:rsidRDefault="00395F9C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05827694" w:history="1">
            <w:r w:rsidR="00C738D9" w:rsidRPr="00513C23">
              <w:rPr>
                <w:rStyle w:val="affa"/>
                <w:noProof/>
              </w:rPr>
              <w:t>3. Порядок и процедура организации взаимодействия сил и средств, а также организаций, функционирующих в системах теплоснабжения, на основании заключенных соглашений об управлении системами теплоснабжения в соответствии с требованиями части 5 статьи 18 Федерального закона о теплоснабжении</w:t>
            </w:r>
            <w:r w:rsidR="00C738D9">
              <w:rPr>
                <w:noProof/>
                <w:webHidden/>
              </w:rPr>
              <w:tab/>
            </w:r>
            <w:r w:rsidR="00C738D9">
              <w:rPr>
                <w:noProof/>
                <w:webHidden/>
              </w:rPr>
              <w:fldChar w:fldCharType="begin"/>
            </w:r>
            <w:r w:rsidR="00C738D9">
              <w:rPr>
                <w:noProof/>
                <w:webHidden/>
              </w:rPr>
              <w:instrText xml:space="preserve"> PAGEREF _Toc205827694 \h </w:instrText>
            </w:r>
            <w:r w:rsidR="00C738D9">
              <w:rPr>
                <w:noProof/>
                <w:webHidden/>
              </w:rPr>
            </w:r>
            <w:r w:rsidR="00C738D9">
              <w:rPr>
                <w:noProof/>
                <w:webHidden/>
              </w:rPr>
              <w:fldChar w:fldCharType="separate"/>
            </w:r>
            <w:r w:rsidR="00E4283F">
              <w:rPr>
                <w:noProof/>
                <w:webHidden/>
              </w:rPr>
              <w:t>9</w:t>
            </w:r>
            <w:r w:rsidR="00C738D9">
              <w:rPr>
                <w:noProof/>
                <w:webHidden/>
              </w:rPr>
              <w:fldChar w:fldCharType="end"/>
            </w:r>
          </w:hyperlink>
        </w:p>
        <w:p w:rsidR="00C738D9" w:rsidRDefault="00395F9C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05827695" w:history="1">
            <w:r w:rsidR="00C738D9" w:rsidRPr="00513C23">
              <w:rPr>
                <w:rStyle w:val="affa"/>
                <w:noProof/>
              </w:rPr>
              <w:t>4. Перечень мероприятий, направленных на расследование причин аварии на объектах теплоснабжения (в случае если в результате аварий на объекте теплоснабжения может возникнуть угроза безопасности населения)</w:t>
            </w:r>
            <w:r w:rsidR="00C738D9">
              <w:rPr>
                <w:noProof/>
                <w:webHidden/>
              </w:rPr>
              <w:tab/>
            </w:r>
            <w:r w:rsidR="00C738D9">
              <w:rPr>
                <w:noProof/>
                <w:webHidden/>
              </w:rPr>
              <w:fldChar w:fldCharType="begin"/>
            </w:r>
            <w:r w:rsidR="00C738D9">
              <w:rPr>
                <w:noProof/>
                <w:webHidden/>
              </w:rPr>
              <w:instrText xml:space="preserve"> PAGEREF _Toc205827695 \h </w:instrText>
            </w:r>
            <w:r w:rsidR="00C738D9">
              <w:rPr>
                <w:noProof/>
                <w:webHidden/>
              </w:rPr>
            </w:r>
            <w:r w:rsidR="00C738D9">
              <w:rPr>
                <w:noProof/>
                <w:webHidden/>
              </w:rPr>
              <w:fldChar w:fldCharType="separate"/>
            </w:r>
            <w:r w:rsidR="00E4283F">
              <w:rPr>
                <w:noProof/>
                <w:webHidden/>
              </w:rPr>
              <w:t>11</w:t>
            </w:r>
            <w:r w:rsidR="00C738D9">
              <w:rPr>
                <w:noProof/>
                <w:webHidden/>
              </w:rPr>
              <w:fldChar w:fldCharType="end"/>
            </w:r>
          </w:hyperlink>
        </w:p>
        <w:p w:rsidR="00C738D9" w:rsidRDefault="00395F9C">
          <w:pPr>
            <w:pStyle w:val="24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05827696" w:history="1">
            <w:r w:rsidR="00C738D9" w:rsidRPr="00513C23">
              <w:rPr>
                <w:rStyle w:val="affa"/>
                <w:noProof/>
              </w:rPr>
              <w:t>5. Порядок действий по локализации и ликвидации аварийных ситуаций на объектах теплоснабжения</w:t>
            </w:r>
            <w:r w:rsidR="00C738D9">
              <w:rPr>
                <w:noProof/>
                <w:webHidden/>
              </w:rPr>
              <w:tab/>
            </w:r>
            <w:r w:rsidR="00C738D9">
              <w:rPr>
                <w:noProof/>
                <w:webHidden/>
              </w:rPr>
              <w:fldChar w:fldCharType="begin"/>
            </w:r>
            <w:r w:rsidR="00C738D9">
              <w:rPr>
                <w:noProof/>
                <w:webHidden/>
              </w:rPr>
              <w:instrText xml:space="preserve"> PAGEREF _Toc205827696 \h </w:instrText>
            </w:r>
            <w:r w:rsidR="00C738D9">
              <w:rPr>
                <w:noProof/>
                <w:webHidden/>
              </w:rPr>
            </w:r>
            <w:r w:rsidR="00C738D9">
              <w:rPr>
                <w:noProof/>
                <w:webHidden/>
              </w:rPr>
              <w:fldChar w:fldCharType="separate"/>
            </w:r>
            <w:r w:rsidR="00E4283F">
              <w:rPr>
                <w:noProof/>
                <w:webHidden/>
              </w:rPr>
              <w:t>14</w:t>
            </w:r>
            <w:r w:rsidR="00C738D9">
              <w:rPr>
                <w:noProof/>
                <w:webHidden/>
              </w:rPr>
              <w:fldChar w:fldCharType="end"/>
            </w:r>
          </w:hyperlink>
        </w:p>
        <w:p w:rsidR="00C738D9" w:rsidRDefault="00395F9C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05827697" w:history="1">
            <w:r w:rsidR="00C738D9" w:rsidRPr="00513C23">
              <w:rPr>
                <w:rStyle w:val="affa"/>
                <w:noProof/>
              </w:rPr>
              <w:t>6 Материально-техническое и финансовое обеспечение мероприятий по локализации и ликвидации аварийных ситуаций на объектах теплоснабжения</w:t>
            </w:r>
            <w:r w:rsidR="00C738D9">
              <w:rPr>
                <w:noProof/>
                <w:webHidden/>
              </w:rPr>
              <w:tab/>
            </w:r>
            <w:r w:rsidR="00C738D9">
              <w:rPr>
                <w:noProof/>
                <w:webHidden/>
              </w:rPr>
              <w:fldChar w:fldCharType="begin"/>
            </w:r>
            <w:r w:rsidR="00C738D9">
              <w:rPr>
                <w:noProof/>
                <w:webHidden/>
              </w:rPr>
              <w:instrText xml:space="preserve"> PAGEREF _Toc205827697 \h </w:instrText>
            </w:r>
            <w:r w:rsidR="00C738D9">
              <w:rPr>
                <w:noProof/>
                <w:webHidden/>
              </w:rPr>
            </w:r>
            <w:r w:rsidR="00C738D9">
              <w:rPr>
                <w:noProof/>
                <w:webHidden/>
              </w:rPr>
              <w:fldChar w:fldCharType="separate"/>
            </w:r>
            <w:r w:rsidR="00E4283F">
              <w:rPr>
                <w:noProof/>
                <w:webHidden/>
              </w:rPr>
              <w:t>19</w:t>
            </w:r>
            <w:r w:rsidR="00C738D9">
              <w:rPr>
                <w:noProof/>
                <w:webHidden/>
              </w:rPr>
              <w:fldChar w:fldCharType="end"/>
            </w:r>
          </w:hyperlink>
        </w:p>
        <w:p w:rsidR="00C738D9" w:rsidRDefault="00395F9C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205827698" w:history="1">
            <w:r w:rsidR="00C738D9" w:rsidRPr="00513C23">
              <w:rPr>
                <w:rStyle w:val="affa"/>
                <w:noProof/>
              </w:rPr>
              <w:t>Приложение А «Статистика аварий на тепловых сетях и ИТЭ по МО СП «п.Оссора»</w:t>
            </w:r>
            <w:r w:rsidR="00C738D9">
              <w:rPr>
                <w:noProof/>
                <w:webHidden/>
              </w:rPr>
              <w:tab/>
            </w:r>
            <w:r w:rsidR="00C738D9">
              <w:rPr>
                <w:noProof/>
                <w:webHidden/>
              </w:rPr>
              <w:fldChar w:fldCharType="begin"/>
            </w:r>
            <w:r w:rsidR="00C738D9">
              <w:rPr>
                <w:noProof/>
                <w:webHidden/>
              </w:rPr>
              <w:instrText xml:space="preserve"> PAGEREF _Toc205827698 \h </w:instrText>
            </w:r>
            <w:r w:rsidR="00C738D9">
              <w:rPr>
                <w:noProof/>
                <w:webHidden/>
              </w:rPr>
            </w:r>
            <w:r w:rsidR="00C738D9">
              <w:rPr>
                <w:noProof/>
                <w:webHidden/>
              </w:rPr>
              <w:fldChar w:fldCharType="separate"/>
            </w:r>
            <w:r w:rsidR="00E4283F">
              <w:rPr>
                <w:noProof/>
                <w:webHidden/>
              </w:rPr>
              <w:t>20</w:t>
            </w:r>
            <w:r w:rsidR="00C738D9">
              <w:rPr>
                <w:noProof/>
                <w:webHidden/>
              </w:rPr>
              <w:fldChar w:fldCharType="end"/>
            </w:r>
          </w:hyperlink>
        </w:p>
        <w:p w:rsidR="007D7811" w:rsidRDefault="00C8710D">
          <w:pPr>
            <w:pStyle w:val="12"/>
            <w:tabs>
              <w:tab w:val="right" w:leader="dot" w:pos="9345"/>
            </w:tabs>
          </w:pPr>
          <w:r>
            <w:rPr>
              <w:rStyle w:val="affa"/>
            </w:rPr>
            <w:fldChar w:fldCharType="end"/>
          </w:r>
        </w:p>
      </w:sdtContent>
    </w:sdt>
    <w:p w:rsidR="007D7811" w:rsidRPr="00535C84" w:rsidRDefault="00C8710D">
      <w:pPr>
        <w:pStyle w:val="af6"/>
        <w:rPr>
          <w:b w:val="0"/>
          <w:bCs/>
          <w:color w:val="FF0000"/>
        </w:rPr>
      </w:pPr>
      <w:bookmarkStart w:id="6" w:name="_Toc205827691"/>
      <w:r>
        <w:lastRenderedPageBreak/>
        <w:t xml:space="preserve">Порядок (план) действий по ликвидации последствий аварийных ситуаций на объектах теплоснабжения в </w:t>
      </w:r>
      <w:r w:rsidR="00535C84" w:rsidRPr="00535C84">
        <w:t xml:space="preserve">муниципальном образовании сельское поселение </w:t>
      </w:r>
      <w:r w:rsidR="00C11E14">
        <w:t xml:space="preserve">                     </w:t>
      </w:r>
      <w:proofErr w:type="gramStart"/>
      <w:r w:rsidR="00C11E14">
        <w:t xml:space="preserve">   </w:t>
      </w:r>
      <w:r w:rsidR="00FA46BF">
        <w:t>«</w:t>
      </w:r>
      <w:proofErr w:type="gramEnd"/>
      <w:r w:rsidR="00535C84" w:rsidRPr="00535C84">
        <w:t>п</w:t>
      </w:r>
      <w:r w:rsidR="00C11E14">
        <w:t xml:space="preserve">ОСЕЛОК </w:t>
      </w:r>
      <w:r w:rsidR="00535C84" w:rsidRPr="00535C84">
        <w:t>Оссора»</w:t>
      </w:r>
      <w:bookmarkEnd w:id="6"/>
    </w:p>
    <w:p w:rsidR="007D7811" w:rsidRDefault="007D7811"/>
    <w:p w:rsidR="007D7811" w:rsidRDefault="00C8710D">
      <w:r>
        <w:t xml:space="preserve">Настоящий порядок (план) действий по ликвидации последствий аварийных ситуаций на объектах теплоснабжения в </w:t>
      </w:r>
      <w:r w:rsidR="00535C84" w:rsidRPr="00535C84">
        <w:rPr>
          <w:bCs/>
        </w:rPr>
        <w:t>муниципальном образовании сельское поселение «</w:t>
      </w:r>
      <w:proofErr w:type="spellStart"/>
      <w:r w:rsidR="00535C84" w:rsidRPr="00535C84">
        <w:rPr>
          <w:bCs/>
        </w:rPr>
        <w:t>п.Оссора</w:t>
      </w:r>
      <w:proofErr w:type="spellEnd"/>
      <w:r w:rsidR="00535C84" w:rsidRPr="00535C84">
        <w:rPr>
          <w:bCs/>
        </w:rPr>
        <w:t>»</w:t>
      </w:r>
      <w:r>
        <w:t xml:space="preserve"> разработан на основании следующих документов:</w:t>
      </w:r>
    </w:p>
    <w:p w:rsidR="007D7811" w:rsidRDefault="00C8710D">
      <w:pPr>
        <w:pStyle w:val="a"/>
      </w:pPr>
      <w:r>
        <w:t>Жилищный кодекс Российской Федерации от 29.12.2004 № 188-ФЗ;</w:t>
      </w:r>
    </w:p>
    <w:p w:rsidR="007D7811" w:rsidRDefault="00C8710D">
      <w:pPr>
        <w:pStyle w:val="a"/>
      </w:pPr>
      <w:r>
        <w:t>Федеральный закон от 21.12.1994 № 68-ФЗ «О защите населения и территорий от чрезвычайных ситуаций природного и техногенного характера»;</w:t>
      </w:r>
    </w:p>
    <w:p w:rsidR="007D7811" w:rsidRDefault="00C8710D">
      <w:pPr>
        <w:pStyle w:val="a"/>
      </w:pPr>
      <w: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7D7811" w:rsidRDefault="00C8710D">
      <w:pPr>
        <w:pStyle w:val="a"/>
      </w:pPr>
      <w:r>
        <w:t>Федеральный закон от 27.07.2010 № 190-ФЗ «О теплоснабжении»;</w:t>
      </w:r>
    </w:p>
    <w:p w:rsidR="007D7811" w:rsidRDefault="00C8710D">
      <w:pPr>
        <w:pStyle w:val="a"/>
      </w:pPr>
      <w:r>
        <w:t>Федеральный закон от 07.12.2011 № 416-ФЗ «О водоснабжении и водоотведении»;</w:t>
      </w:r>
    </w:p>
    <w:p w:rsidR="007D7811" w:rsidRDefault="00C8710D">
      <w:pPr>
        <w:pStyle w:val="a"/>
      </w:pPr>
      <w:r>
        <w:t>Постановление Правительства Российской Федерации от 24.03.1997 № 334 «О 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характера»;</w:t>
      </w:r>
    </w:p>
    <w:p w:rsidR="007D7811" w:rsidRDefault="00C8710D">
      <w:pPr>
        <w:pStyle w:val="a"/>
      </w:pPr>
      <w:r>
        <w:t>Постановление Правительства Российской Федерации от 06.05.2011 № 354 «О предоставлении коммунальных услуг собственникам и пользователям помещений в многоквартирных домах и жилых домов»;</w:t>
      </w:r>
    </w:p>
    <w:p w:rsidR="007D7811" w:rsidRDefault="00C8710D">
      <w:pPr>
        <w:pStyle w:val="a"/>
      </w:pPr>
      <w:r>
        <w:t>Постановление Правительства Российской Федерации от 08.08.2012 № 808 «Об организации теплоснабжения в Российской Федерации и о внесении изменений в некоторые акты Правительства Российской Федерации»;</w:t>
      </w:r>
    </w:p>
    <w:p w:rsidR="007D7811" w:rsidRDefault="00C8710D">
      <w:pPr>
        <w:pStyle w:val="a"/>
      </w:pPr>
      <w:r>
        <w:t>Постановление Правительства Российской Федерации от 02.06.2022 № 1014 «О расследовании причин аварийных ситуаций при теплоснабжении»;</w:t>
      </w:r>
    </w:p>
    <w:p w:rsidR="007D7811" w:rsidRDefault="00C8710D">
      <w:pPr>
        <w:pStyle w:val="a"/>
      </w:pPr>
      <w:r>
        <w:t>Приказ Министерства энергетики Российской Федерации от 13.11.2024 № 2234 «Об утверждении Правил обеспечения готовности к отопительному периоду и Порядка проведения оценки обеспечения готовности к отопительному периоду»;</w:t>
      </w:r>
    </w:p>
    <w:p w:rsidR="007D7811" w:rsidRDefault="00C8710D">
      <w:pPr>
        <w:pStyle w:val="a"/>
      </w:pPr>
      <w:r>
        <w:t>Приказ МЧС России от 05.07.2021 № 429 «Об установлении критериев информации о чрезвычайных ситуациях природного и техногенного характера».</w:t>
      </w:r>
    </w:p>
    <w:p w:rsidR="007D7811" w:rsidRDefault="00C8710D">
      <w:r>
        <w:t xml:space="preserve">Ниже приведено сводное описание систем централизованного теплоснабжения </w:t>
      </w:r>
      <w:r w:rsidR="00535C84" w:rsidRPr="00535C84">
        <w:rPr>
          <w:bCs/>
        </w:rPr>
        <w:t>муниципальном образовании сельское поселение «п.Оссора» (далее МО СП «п.Оссора»</w:t>
      </w:r>
      <w:r w:rsidR="00535C84">
        <w:rPr>
          <w:bCs/>
        </w:rPr>
        <w:t>)</w:t>
      </w:r>
      <w:r w:rsidRPr="00535C84">
        <w:t>.</w:t>
      </w:r>
    </w:p>
    <w:p w:rsidR="007D7811" w:rsidRPr="005A2E63" w:rsidRDefault="00C8710D">
      <w:r w:rsidRPr="005A2E63">
        <w:t xml:space="preserve">Существующая система теплоснабжения </w:t>
      </w:r>
      <w:r w:rsidR="00535C84" w:rsidRPr="005A2E63">
        <w:rPr>
          <w:bCs/>
        </w:rPr>
        <w:t>МО СП «п.Оссора»</w:t>
      </w:r>
      <w:r w:rsidRPr="005A2E63">
        <w:t xml:space="preserve"> включает в себя источники тепловой энергии (ИТЭ), тепловые сети (в </w:t>
      </w:r>
      <w:proofErr w:type="spellStart"/>
      <w:r w:rsidRPr="005A2E63">
        <w:t>т.ч</w:t>
      </w:r>
      <w:proofErr w:type="spellEnd"/>
      <w:r w:rsidRPr="005A2E63">
        <w:t xml:space="preserve">. магистральные – сети первого </w:t>
      </w:r>
      <w:r w:rsidRPr="005A2E63">
        <w:lastRenderedPageBreak/>
        <w:t>контура и распределительные – сети второго контура), передающие тепловую энергию, и конечные пункты потребления.</w:t>
      </w:r>
    </w:p>
    <w:p w:rsidR="007D7811" w:rsidRDefault="00C8710D">
      <w:r>
        <w:t xml:space="preserve">На территории </w:t>
      </w:r>
      <w:r w:rsidR="00535C84" w:rsidRPr="00535C84">
        <w:rPr>
          <w:bCs/>
        </w:rPr>
        <w:t>МО СП «п.Оссора»</w:t>
      </w:r>
      <w:r>
        <w:t xml:space="preserve"> регулируемую деятельность в сфере теплоснабжения осуществля</w:t>
      </w:r>
      <w:r w:rsidR="00457EFF">
        <w:t>е</w:t>
      </w:r>
      <w:r>
        <w:t xml:space="preserve">т </w:t>
      </w:r>
      <w:r w:rsidR="00535C84" w:rsidRPr="00535C84">
        <w:rPr>
          <w:bCs/>
        </w:rPr>
        <w:t>одна</w:t>
      </w:r>
      <w:r>
        <w:t xml:space="preserve"> организаци</w:t>
      </w:r>
      <w:r w:rsidR="00457EFF">
        <w:t>я</w:t>
      </w:r>
      <w:r>
        <w:t>: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8"/>
        <w:gridCol w:w="2475"/>
        <w:gridCol w:w="2518"/>
        <w:gridCol w:w="2160"/>
        <w:gridCol w:w="1693"/>
      </w:tblGrid>
      <w:tr w:rsidR="007D7811" w:rsidTr="00457EFF">
        <w:trPr>
          <w:cantSplit/>
          <w:trHeight w:val="20"/>
          <w:tblHeader/>
          <w:jc w:val="center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№ </w:t>
            </w:r>
            <w:proofErr w:type="spellStart"/>
            <w:r>
              <w:rPr>
                <w:sz w:val="20"/>
                <w:szCs w:val="20"/>
                <w:lang w:eastAsia="ru-RU"/>
              </w:rPr>
              <w:t>п.п</w:t>
            </w:r>
            <w:proofErr w:type="spellEnd"/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2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Полное наименование теплоснабжающей (</w:t>
            </w:r>
            <w:proofErr w:type="spellStart"/>
            <w:r>
              <w:rPr>
                <w:sz w:val="20"/>
                <w:szCs w:val="20"/>
                <w:lang w:eastAsia="ru-RU"/>
              </w:rPr>
              <w:t>теплосетевой</w:t>
            </w:r>
            <w:proofErr w:type="spellEnd"/>
            <w:r>
              <w:rPr>
                <w:sz w:val="20"/>
                <w:szCs w:val="20"/>
                <w:lang w:eastAsia="ru-RU"/>
              </w:rPr>
              <w:t>) организации</w:t>
            </w:r>
          </w:p>
        </w:tc>
        <w:tc>
          <w:tcPr>
            <w:tcW w:w="1347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Сокращенное наименование теплоснабжающей (</w:t>
            </w:r>
            <w:proofErr w:type="spellStart"/>
            <w:r>
              <w:rPr>
                <w:sz w:val="20"/>
                <w:szCs w:val="20"/>
                <w:lang w:eastAsia="ru-RU"/>
              </w:rPr>
              <w:t>теплосетевой</w:t>
            </w:r>
            <w:proofErr w:type="spellEnd"/>
            <w:r>
              <w:rPr>
                <w:sz w:val="20"/>
                <w:szCs w:val="20"/>
                <w:lang w:eastAsia="ru-RU"/>
              </w:rPr>
              <w:t>) организации</w:t>
            </w:r>
          </w:p>
        </w:tc>
        <w:tc>
          <w:tcPr>
            <w:tcW w:w="11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90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ИНН</w:t>
            </w:r>
          </w:p>
        </w:tc>
      </w:tr>
      <w:tr w:rsidR="007D7811" w:rsidTr="00457EFF">
        <w:trPr>
          <w:cantSplit/>
          <w:trHeight w:val="20"/>
          <w:tblHeader/>
          <w:jc w:val="center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7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</w:tr>
      <w:tr w:rsidR="007D7811" w:rsidTr="00457EFF">
        <w:trPr>
          <w:cantSplit/>
          <w:trHeight w:val="20"/>
          <w:jc w:val="center"/>
        </w:trPr>
        <w:tc>
          <w:tcPr>
            <w:tcW w:w="266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D7811" w:rsidRDefault="00457EFF" w:rsidP="00457EFF">
            <w:pPr>
              <w:ind w:firstLine="0"/>
              <w:jc w:val="left"/>
            </w:pPr>
            <w:r>
              <w:t>Акционерное общество «Оссора»</w:t>
            </w:r>
          </w:p>
        </w:tc>
        <w:tc>
          <w:tcPr>
            <w:tcW w:w="134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D7811" w:rsidRDefault="00903823" w:rsidP="00457EFF">
            <w:pPr>
              <w:ind w:firstLine="222"/>
            </w:pPr>
            <w:r>
              <w:t>А</w:t>
            </w:r>
            <w:r w:rsidR="00457EFF">
              <w:t>О «Оссора»</w:t>
            </w:r>
          </w:p>
        </w:tc>
        <w:tc>
          <w:tcPr>
            <w:tcW w:w="115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D7811" w:rsidRDefault="00457EFF" w:rsidP="00457EFF">
            <w:pPr>
              <w:ind w:firstLine="10"/>
            </w:pPr>
            <w:r>
              <w:t>688700, Камчатский край, Карагинский район, п. Оссора,     ул. Советская, д.100</w:t>
            </w:r>
          </w:p>
        </w:tc>
        <w:tc>
          <w:tcPr>
            <w:tcW w:w="9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D7811" w:rsidRDefault="00457EFF">
            <w:pPr>
              <w:ind w:firstLine="247"/>
            </w:pPr>
            <w:r>
              <w:t>8203011524</w:t>
            </w:r>
          </w:p>
        </w:tc>
      </w:tr>
    </w:tbl>
    <w:p w:rsidR="007D7811" w:rsidRDefault="007D7811"/>
    <w:p w:rsidR="0058238F" w:rsidRPr="0058238F" w:rsidRDefault="0058238F">
      <w:r w:rsidRPr="0058238F">
        <w:t>Э</w:t>
      </w:r>
      <w:r w:rsidR="00C8710D" w:rsidRPr="0058238F">
        <w:t>лектронн</w:t>
      </w:r>
      <w:r w:rsidRPr="0058238F">
        <w:t>ая</w:t>
      </w:r>
      <w:r w:rsidR="00C8710D" w:rsidRPr="0058238F">
        <w:t xml:space="preserve"> модел</w:t>
      </w:r>
      <w:r w:rsidRPr="0058238F">
        <w:t>ь</w:t>
      </w:r>
      <w:r w:rsidR="00C8710D" w:rsidRPr="0058238F">
        <w:t xml:space="preserve"> систем</w:t>
      </w:r>
      <w:r w:rsidRPr="0058238F">
        <w:t>ы</w:t>
      </w:r>
      <w:r w:rsidR="00C8710D" w:rsidRPr="0058238F">
        <w:t xml:space="preserve"> теплоснабжения</w:t>
      </w:r>
      <w:r w:rsidR="00632F27" w:rsidRPr="0058238F">
        <w:t xml:space="preserve"> </w:t>
      </w:r>
      <w:r>
        <w:t>МО СП «п.Оссора»</w:t>
      </w:r>
      <w:r w:rsidR="00632F27" w:rsidRPr="0058238F">
        <w:t xml:space="preserve"> не разрабатывается</w:t>
      </w:r>
      <w:r w:rsidRPr="0058238F">
        <w:t>.</w:t>
      </w:r>
    </w:p>
    <w:p w:rsidR="007D7811" w:rsidRPr="0058238F" w:rsidRDefault="00C8710D">
      <w:r w:rsidRPr="0058238F">
        <w:t xml:space="preserve"> </w:t>
      </w:r>
      <w:r w:rsidR="0058238F" w:rsidRPr="0058238F">
        <w:t>П</w:t>
      </w:r>
      <w:r w:rsidRPr="0058238F">
        <w:t xml:space="preserve">ротяженность сетей на территории </w:t>
      </w:r>
      <w:r w:rsidR="00E60C3B" w:rsidRPr="0058238F">
        <w:rPr>
          <w:bCs/>
        </w:rPr>
        <w:t>МО СП «</w:t>
      </w:r>
      <w:proofErr w:type="spellStart"/>
      <w:r w:rsidR="00E60C3B" w:rsidRPr="0058238F">
        <w:rPr>
          <w:bCs/>
        </w:rPr>
        <w:t>п.Оссора</w:t>
      </w:r>
      <w:proofErr w:type="spellEnd"/>
      <w:r w:rsidR="00E60C3B" w:rsidRPr="0058238F">
        <w:rPr>
          <w:bCs/>
        </w:rPr>
        <w:t>»</w:t>
      </w:r>
      <w:r w:rsidR="00E60C3B" w:rsidRPr="0058238F">
        <w:t xml:space="preserve"> </w:t>
      </w:r>
      <w:r w:rsidRPr="0058238F">
        <w:t xml:space="preserve">составляет </w:t>
      </w:r>
      <w:r w:rsidR="00331144">
        <w:t>13,329</w:t>
      </w:r>
      <w:r w:rsidRPr="0058238F">
        <w:t xml:space="preserve"> км:</w:t>
      </w:r>
    </w:p>
    <w:p w:rsidR="007D7811" w:rsidRPr="0058238F" w:rsidRDefault="00C8710D">
      <w:pPr>
        <w:pStyle w:val="a1"/>
      </w:pPr>
      <w:r w:rsidRPr="0058238F">
        <w:t xml:space="preserve">Магистральные тепловые сети (сети первого контура) – </w:t>
      </w:r>
      <w:r w:rsidR="00331144">
        <w:t>3,787</w:t>
      </w:r>
      <w:r w:rsidR="0058238F" w:rsidRPr="0058238F">
        <w:t xml:space="preserve"> км;</w:t>
      </w:r>
    </w:p>
    <w:p w:rsidR="007D7811" w:rsidRPr="0058238F" w:rsidRDefault="00C8710D">
      <w:pPr>
        <w:pStyle w:val="a1"/>
      </w:pPr>
      <w:r w:rsidRPr="0058238F">
        <w:t xml:space="preserve">Распределительные тепловые сети (сети второго контура) – </w:t>
      </w:r>
      <w:r w:rsidR="00331144">
        <w:t>9,542</w:t>
      </w:r>
      <w:r w:rsidR="0058238F" w:rsidRPr="0058238F">
        <w:t xml:space="preserve"> км.</w:t>
      </w:r>
    </w:p>
    <w:p w:rsidR="007D7811" w:rsidRPr="00632F27" w:rsidRDefault="00C8710D">
      <w:r>
        <w:t xml:space="preserve">Всего на территории </w:t>
      </w:r>
      <w:r w:rsidR="00E60C3B" w:rsidRPr="00E60C3B">
        <w:rPr>
          <w:bCs/>
        </w:rPr>
        <w:t>МО СП «</w:t>
      </w:r>
      <w:proofErr w:type="spellStart"/>
      <w:r w:rsidR="00E60C3B" w:rsidRPr="00E60C3B">
        <w:rPr>
          <w:bCs/>
        </w:rPr>
        <w:t>п.Оссора</w:t>
      </w:r>
      <w:proofErr w:type="spellEnd"/>
      <w:r w:rsidR="00E60C3B" w:rsidRPr="00E60C3B">
        <w:rPr>
          <w:bCs/>
        </w:rPr>
        <w:t xml:space="preserve">» </w:t>
      </w:r>
      <w:r>
        <w:t xml:space="preserve">функционирует </w:t>
      </w:r>
      <w:r w:rsidR="00331144">
        <w:t>2</w:t>
      </w:r>
      <w:r>
        <w:t xml:space="preserve"> источник</w:t>
      </w:r>
      <w:r w:rsidR="00E60C3B">
        <w:t>а тепловой энергии</w:t>
      </w:r>
      <w:r>
        <w:t xml:space="preserve">. Суммарная установленная тепловая мощность источников составляет </w:t>
      </w:r>
      <w:r w:rsidR="00331144">
        <w:t>28,2</w:t>
      </w:r>
      <w:r w:rsidRPr="00632F27">
        <w:t xml:space="preserve"> Гкал/ч.</w:t>
      </w:r>
    </w:p>
    <w:p w:rsidR="007D7811" w:rsidRDefault="007D7811"/>
    <w:p w:rsidR="007D7811" w:rsidRDefault="00C8710D">
      <w:pPr>
        <w:pStyle w:val="1"/>
        <w:numPr>
          <w:ilvl w:val="0"/>
          <w:numId w:val="37"/>
        </w:numPr>
        <w:jc w:val="center"/>
      </w:pPr>
      <w:bookmarkStart w:id="7" w:name="_Toc205827692"/>
      <w:r>
        <w:lastRenderedPageBreak/>
        <w:t>Сценарии наиболее вероятных аварий и наиболее опасных по последствиям аварий, а также источники (места) их возникновения</w:t>
      </w:r>
      <w:bookmarkEnd w:id="7"/>
    </w:p>
    <w:p w:rsidR="007D7811" w:rsidRDefault="00C8710D">
      <w:r>
        <w:t>В соответствии с Правилами расследования причин аварийных ситуаций при теплоснабжении, утвержденными постановлением Правительства Российской Федерации от 02.06.2022 № 1014, под аварийной ситуацией понимается технологическое нарушение, приведшее к разрушению или повреждению сооружений и (или) технических устройств (оборудования), полному или частичному ограничению режима потребления тепловой энергии.</w:t>
      </w:r>
    </w:p>
    <w:p w:rsidR="007D7811" w:rsidRDefault="00C8710D">
      <w:r>
        <w:t xml:space="preserve">Федеральный орган исполнительной власти (структурное подразделение федерального органа исполнительной власти), уполномоченный на осуществление федерального государственного энергетического надзора (далее – Дальневосточное управление </w:t>
      </w:r>
      <w:proofErr w:type="spellStart"/>
      <w:r>
        <w:t>Ростехнадзора</w:t>
      </w:r>
      <w:proofErr w:type="spellEnd"/>
      <w:r>
        <w:t xml:space="preserve"> (Камчатский край)), расследует причины аварийных ситуаций, которые привели:</w:t>
      </w:r>
    </w:p>
    <w:p w:rsidR="007D7811" w:rsidRDefault="00C8710D">
      <w:pPr>
        <w:pStyle w:val="a"/>
        <w:numPr>
          <w:ilvl w:val="0"/>
          <w:numId w:val="17"/>
        </w:numPr>
      </w:pPr>
      <w:r>
        <w:t>к прекращению теплоснабжения потребителей в отопительный период на срок более 24 часов;</w:t>
      </w:r>
    </w:p>
    <w:p w:rsidR="007D7811" w:rsidRDefault="00C8710D">
      <w:pPr>
        <w:pStyle w:val="a"/>
      </w:pPr>
      <w:r>
        <w:t>к разрушению или повреждению оборудования объектов, которое привело к выходу из строя источников тепловой энергии или тепловых сетей на срок 3 суток и более;</w:t>
      </w:r>
    </w:p>
    <w:p w:rsidR="007D7811" w:rsidRDefault="00C8710D">
      <w:pPr>
        <w:pStyle w:val="a"/>
      </w:pPr>
      <w:r>
        <w:t>к разрушению или повреждению сооружений, в которых находятся объекты, которое привело к прекращению теплоснабжения потребителей.</w:t>
      </w:r>
    </w:p>
    <w:p w:rsidR="007D7811" w:rsidRDefault="00C8710D">
      <w:r>
        <w:t>В соответствии с Критериями информации о чрезвычайных ситуациях природного и техногенного характера, утвержденными приказом МЧС России от 05.07.2021 № 429, критерием отнесения аварии на объектах теплоснабжения к чрезвычайной ситуации является нарушение условия жизнедеятельности 50 человек и более на 1 сутки и более при условии: температура воздуха в жилых комнатах более суток фиксируется ниже +18°С в холодный период (теплый период – ниже +20°С).</w:t>
      </w:r>
    </w:p>
    <w:p w:rsidR="000253DA" w:rsidRDefault="00C8710D" w:rsidP="000253DA">
      <w:r>
        <w:t xml:space="preserve">В </w:t>
      </w:r>
      <w:r w:rsidR="00632F27" w:rsidRPr="00632F27">
        <w:rPr>
          <w:bCs/>
        </w:rPr>
        <w:t>МО СП «</w:t>
      </w:r>
      <w:proofErr w:type="spellStart"/>
      <w:r w:rsidR="00632F27" w:rsidRPr="00632F27">
        <w:rPr>
          <w:bCs/>
        </w:rPr>
        <w:t>п.Оссора</w:t>
      </w:r>
      <w:proofErr w:type="spellEnd"/>
      <w:r w:rsidR="00632F27" w:rsidRPr="00632F27">
        <w:rPr>
          <w:bCs/>
        </w:rPr>
        <w:t>»</w:t>
      </w:r>
      <w:r w:rsidR="00545A41">
        <w:t xml:space="preserve"> </w:t>
      </w:r>
      <w:r>
        <w:t xml:space="preserve">постановлением </w:t>
      </w:r>
      <w:proofErr w:type="spellStart"/>
      <w:r w:rsidR="005A2E63">
        <w:t>и.о</w:t>
      </w:r>
      <w:proofErr w:type="spellEnd"/>
      <w:r w:rsidR="005A2E63">
        <w:t>.</w:t>
      </w:r>
      <w:r w:rsidR="00C37C6F">
        <w:t xml:space="preserve"> </w:t>
      </w:r>
      <w:r w:rsidRPr="005A2E63">
        <w:t xml:space="preserve">Главы </w:t>
      </w:r>
      <w:r w:rsidR="00632F27" w:rsidRPr="005A2E63">
        <w:rPr>
          <w:bCs/>
        </w:rPr>
        <w:t>Карагинского муниципального района</w:t>
      </w:r>
      <w:r w:rsidRPr="005A2E63">
        <w:t xml:space="preserve"> от </w:t>
      </w:r>
      <w:r w:rsidR="005A2E63">
        <w:t>26 июня 2025</w:t>
      </w:r>
      <w:r w:rsidRPr="005A2E63">
        <w:t xml:space="preserve"> № </w:t>
      </w:r>
      <w:r w:rsidR="005A2E63">
        <w:t>227</w:t>
      </w:r>
      <w:r w:rsidR="00815223">
        <w:t xml:space="preserve"> утверждена </w:t>
      </w:r>
      <w:r w:rsidR="000253DA">
        <w:t>СХЕМА ТЕПЛОСНАБЖЕНИЯ МУНИЦИПАЛЬНОГО ОБРАЗОВАНИЯ СЕЛЬСКОЕ ПОСЕЛЕНИЕ «ПОСЕЛОК ОССОРА» КАРАГИНСКОГО МУНИЦИПАЛЬНОГО РАЙОНА КАМЧАТСКОГО КРАЯ до 2040 год (Актуализация на 2026 год).</w:t>
      </w:r>
    </w:p>
    <w:p w:rsidR="007D7811" w:rsidRDefault="00AF4998" w:rsidP="000253DA">
      <w:r>
        <w:t>По данным единой теплоснабжающей организации АО «</w:t>
      </w:r>
      <w:proofErr w:type="spellStart"/>
      <w:r>
        <w:t>Оссора</w:t>
      </w:r>
      <w:proofErr w:type="spellEnd"/>
      <w:r>
        <w:t>»</w:t>
      </w:r>
      <w:r w:rsidR="00C8710D" w:rsidRPr="005A2E63">
        <w:t xml:space="preserve"> </w:t>
      </w:r>
      <w:r w:rsidR="00C8710D">
        <w:t>за период 202</w:t>
      </w:r>
      <w:r>
        <w:t>3</w:t>
      </w:r>
      <w:r w:rsidR="00C8710D">
        <w:t>–202</w:t>
      </w:r>
      <w:r>
        <w:t>5</w:t>
      </w:r>
      <w:r w:rsidR="00C8710D">
        <w:t xml:space="preserve"> годов в системах централизованного теплоснабжения </w:t>
      </w:r>
      <w:r w:rsidR="00632F27" w:rsidRPr="00632F27">
        <w:rPr>
          <w:bCs/>
        </w:rPr>
        <w:t>МО СП «п.Оссора»</w:t>
      </w:r>
      <w:r w:rsidR="00C8710D">
        <w:t>:</w:t>
      </w:r>
    </w:p>
    <w:p w:rsidR="007D7811" w:rsidRPr="005A2E63" w:rsidRDefault="00C8710D">
      <w:pPr>
        <w:pStyle w:val="a1"/>
      </w:pPr>
      <w:r w:rsidRPr="005A2E63">
        <w:t xml:space="preserve">общее число аварийных ситуаций на ИТЭ составило </w:t>
      </w:r>
      <w:r w:rsidR="00482CE5" w:rsidRPr="005A2E63">
        <w:t>0</w:t>
      </w:r>
      <w:r w:rsidRPr="005A2E63">
        <w:t xml:space="preserve"> единиц;</w:t>
      </w:r>
    </w:p>
    <w:p w:rsidR="007D7811" w:rsidRPr="005A2E63" w:rsidRDefault="00C8710D">
      <w:pPr>
        <w:pStyle w:val="a1"/>
      </w:pPr>
      <w:r w:rsidRPr="005A2E63">
        <w:t xml:space="preserve">статистика аварийных ситуаций на тепловых сетях составила </w:t>
      </w:r>
      <w:r w:rsidR="00482CE5" w:rsidRPr="005A2E63">
        <w:t>0</w:t>
      </w:r>
      <w:r w:rsidRPr="005A2E63">
        <w:t xml:space="preserve"> ед./км.</w:t>
      </w:r>
    </w:p>
    <w:p w:rsidR="007D7811" w:rsidRDefault="00C8710D">
      <w:r>
        <w:t xml:space="preserve">Для справки в составе </w:t>
      </w:r>
      <w:hyperlink w:anchor="прилА1" w:tooltip="#прилА1" w:history="1">
        <w:r>
          <w:rPr>
            <w:rStyle w:val="affa"/>
            <w:color w:val="auto"/>
          </w:rPr>
          <w:t>Приложения А</w:t>
        </w:r>
      </w:hyperlink>
      <w:r>
        <w:t xml:space="preserve"> приведена статистика аварий на тепловых сетях и ИТЭ по </w:t>
      </w:r>
      <w:r w:rsidR="00482CE5" w:rsidRPr="00482CE5">
        <w:rPr>
          <w:bCs/>
        </w:rPr>
        <w:t>МО СП «п.Оссора»</w:t>
      </w:r>
      <w:r w:rsidRPr="00482CE5">
        <w:t>.</w:t>
      </w:r>
    </w:p>
    <w:p w:rsidR="007A3C8C" w:rsidRDefault="007A3C8C"/>
    <w:p w:rsidR="007A3C8C" w:rsidRDefault="007A3C8C" w:rsidP="007A3C8C">
      <w:r>
        <w:t>К наиболее распространенным аварийным ситуациям относятся: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937"/>
        <w:gridCol w:w="2938"/>
        <w:gridCol w:w="2938"/>
      </w:tblGrid>
      <w:tr w:rsidR="007A3C8C" w:rsidTr="007A3C8C">
        <w:trPr>
          <w:trHeight w:val="20"/>
          <w:tblHeader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п.п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Вид аварийной ситуации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Причины возникновения аварийной ситуации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Сценарий развития потенциальной аварийной ситуации</w:t>
            </w:r>
          </w:p>
        </w:tc>
      </w:tr>
      <w:tr w:rsidR="007A3C8C" w:rsidTr="007A3C8C">
        <w:trPr>
          <w:trHeight w:val="20"/>
          <w:tblHeader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A3C8C" w:rsidTr="007A3C8C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Повреждение трубопроводов, запорно-регулирующей арматуры в тепловой сети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Предельный износ трубопроводов и запорно-регулирующей арматуры, гидравлические удары, неблагоприятные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погодно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-климатические явления, человеческий фактор и т.д.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Утоньшение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стенки трубопровода → гидравлический удар → нарушение целостности трубопровода → утечка теплоносителя → прекращение циркуляции воды в части СЦТ → прекращение подачи теплоносителя потребителям</w:t>
            </w:r>
          </w:p>
        </w:tc>
      </w:tr>
      <w:tr w:rsidR="007A3C8C" w:rsidTr="007A3C8C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Выход из строя основного или вспомогательного оборудования ИТЭ (ограничение (остановка) работы ИТЭ)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Прекращение подачи энергоресурсов на ИТЭ, предельный износ основного или вспомогательного оборудования, неблагоприятные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погодно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-климатические явления, человеческий фактор и т.д.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Прекращение подачи топлива (при отсутствии резервного топлива) → прекращение нагрева теплоносителя → понижение напора и температуры теплоносителя у потребителей</w:t>
            </w:r>
          </w:p>
        </w:tc>
      </w:tr>
    </w:tbl>
    <w:p w:rsidR="007A3C8C" w:rsidRDefault="007A3C8C" w:rsidP="007A3C8C"/>
    <w:p w:rsidR="007A3C8C" w:rsidRDefault="007A3C8C" w:rsidP="007A3C8C">
      <w:r>
        <w:t>К наиболее опасным по последствиям аварийным ситуациям относятся: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58"/>
        <w:gridCol w:w="4392"/>
        <w:gridCol w:w="4394"/>
      </w:tblGrid>
      <w:tr w:rsidR="007A3C8C" w:rsidTr="007A3C8C">
        <w:trPr>
          <w:cantSplit/>
          <w:trHeight w:val="20"/>
          <w:tblHeader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п.п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Наиболее опасные по последствиям аварийные ситуации</w:t>
            </w: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Сценарий развития потенциальной аварийной ситуации</w:t>
            </w:r>
          </w:p>
        </w:tc>
      </w:tr>
      <w:tr w:rsidR="007A3C8C" w:rsidTr="007A3C8C">
        <w:trPr>
          <w:cantSplit/>
          <w:trHeight w:val="20"/>
          <w:tblHeader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7A3C8C" w:rsidTr="007A3C8C">
        <w:trPr>
          <w:cantSplit/>
          <w:trHeight w:val="2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Аварийные ситуации, повлекшие нарушение условий жизнедеятельности потребителей тепловой энергии первой категории по надежности теплоснабжения (потребителей, не допускающих перерывов в подаче расчетного количества теплоты и снижения температуры воздуха </w:t>
            </w:r>
            <w:proofErr w:type="gram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помещениях</w:t>
            </w:r>
            <w:proofErr w:type="gram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ниже предусмотренных ГОСТ 30494. Например, больницы, родильные дома, детские дошкольные учреждения с круглосуточным пребыванием детей, картинные галереи, химические и специальные производства, шахты и т.п.)</w:t>
            </w:r>
          </w:p>
        </w:tc>
        <w:tc>
          <w:tcPr>
            <w:tcW w:w="235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1) Выход из строя основного оборудования ИТЭ → остановка ИТЭ → прекращение нагрева и циркуляции теплоносителя → размораживание систем теплоснабжения;</w:t>
            </w:r>
          </w:p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2) Предельный износ трубопровода → повреждение трубопровода на участке тепловой сети, к которому присоединено наибольшее количество потребителей тепловой энергии → выход из строя запорно-регулирующей арматуры на участке → размораживание систем теплоснабжения</w:t>
            </w:r>
          </w:p>
        </w:tc>
      </w:tr>
      <w:tr w:rsidR="007A3C8C" w:rsidTr="007A3C8C">
        <w:trPr>
          <w:cantSplit/>
          <w:trHeight w:val="2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Аварийные ситуации, повлекшие нарушение условия жизнедеятельности 50 человек и более на 1 сутки и более при условии: температура воздуха в жилых комнатах более суток фиксируется ниже +18°С в холодный период (теплый период – ниже +20°С)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3C8C" w:rsidRDefault="007A3C8C">
            <w:pPr>
              <w:spacing w:line="256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A3C8C" w:rsidRDefault="007A3C8C" w:rsidP="007A3C8C"/>
    <w:p w:rsidR="007A3C8C" w:rsidRDefault="007A3C8C" w:rsidP="007A3C8C"/>
    <w:p w:rsidR="007D7811" w:rsidRDefault="007D7811"/>
    <w:p w:rsidR="007D7811" w:rsidRDefault="00FA46BF">
      <w:pPr>
        <w:pStyle w:val="1"/>
        <w:numPr>
          <w:ilvl w:val="0"/>
          <w:numId w:val="0"/>
        </w:numPr>
        <w:jc w:val="center"/>
      </w:pPr>
      <w:bookmarkStart w:id="8" w:name="_Toc205827693"/>
      <w:r>
        <w:lastRenderedPageBreak/>
        <w:t xml:space="preserve">2. </w:t>
      </w:r>
      <w:r w:rsidR="00C8710D">
        <w:t>Количество сил и средств, используемых для локализации и ликвидации последствий аварий на объекте теплоснабжения</w:t>
      </w:r>
      <w:bookmarkEnd w:id="8"/>
    </w:p>
    <w:p w:rsidR="007D7811" w:rsidRDefault="007D7811"/>
    <w:p w:rsidR="007D7811" w:rsidRPr="00AB355F" w:rsidRDefault="00C8710D">
      <w:r w:rsidRPr="00AB355F">
        <w:t xml:space="preserve">Количество сил и средств, используемых для локализации и ликвидации последствий аварий на объектах теплоснабжения </w:t>
      </w:r>
      <w:r w:rsidR="00482CE5" w:rsidRPr="00AB355F">
        <w:rPr>
          <w:bCs/>
        </w:rPr>
        <w:t>МО СП «п.Оссора»</w:t>
      </w:r>
      <w:r w:rsidRPr="00AB355F">
        <w:t>, представлено ниже:</w:t>
      </w:r>
    </w:p>
    <w:p w:rsidR="007D7811" w:rsidRPr="00482CE5" w:rsidRDefault="007D7811">
      <w:pPr>
        <w:jc w:val="right"/>
        <w:rPr>
          <w:b/>
          <w:bCs/>
          <w:color w:val="FF0000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7"/>
        <w:gridCol w:w="1884"/>
        <w:gridCol w:w="2441"/>
        <w:gridCol w:w="2352"/>
        <w:gridCol w:w="2280"/>
      </w:tblGrid>
      <w:tr w:rsidR="00094979" w:rsidRPr="00482CE5">
        <w:trPr>
          <w:trHeight w:val="227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44A67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144A67">
              <w:rPr>
                <w:rFonts w:eastAsia="Times New Roman" w:cs="Times New Roman"/>
                <w:sz w:val="16"/>
                <w:szCs w:val="16"/>
                <w:lang w:eastAsia="ru-RU"/>
              </w:rPr>
              <w:t>п.п</w:t>
            </w:r>
            <w:proofErr w:type="spellEnd"/>
            <w:r w:rsidRPr="00144A67">
              <w:rPr>
                <w:rFonts w:eastAsia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44A67">
              <w:rPr>
                <w:rFonts w:eastAsia="Times New Roman" w:cs="Times New Roman"/>
                <w:sz w:val="16"/>
                <w:szCs w:val="16"/>
                <w:lang w:eastAsia="ru-RU"/>
              </w:rPr>
              <w:t>Наименование организации/ формирования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44A67">
              <w:rPr>
                <w:rFonts w:eastAsia="Times New Roman" w:cs="Times New Roman"/>
                <w:sz w:val="16"/>
                <w:szCs w:val="16"/>
                <w:lang w:eastAsia="ru-RU"/>
              </w:rPr>
              <w:t>Виды  работ, на которые могут привлекаться формирования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44A67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 сформированных аварийных бригадах</w:t>
            </w:r>
          </w:p>
        </w:tc>
      </w:tr>
      <w:tr w:rsidR="00094979" w:rsidRPr="00482CE5">
        <w:trPr>
          <w:trHeight w:val="22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11" w:rsidRPr="00144A67" w:rsidRDefault="007D7811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811" w:rsidRPr="00144A67" w:rsidRDefault="007D7811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7D7811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44A67">
              <w:rPr>
                <w:rFonts w:eastAsia="Times New Roman" w:cs="Times New Roman"/>
                <w:sz w:val="16"/>
                <w:szCs w:val="16"/>
                <w:lang w:eastAsia="ru-RU"/>
              </w:rPr>
              <w:t>численность персонала, чел.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44A67">
              <w:rPr>
                <w:rFonts w:eastAsia="Times New Roman" w:cs="Times New Roman"/>
                <w:sz w:val="16"/>
                <w:szCs w:val="16"/>
                <w:lang w:eastAsia="ru-RU"/>
              </w:rPr>
              <w:t>количество спецтехники, ед.</w:t>
            </w:r>
          </w:p>
        </w:tc>
      </w:tr>
      <w:tr w:rsidR="00094979" w:rsidRPr="00482CE5">
        <w:trPr>
          <w:trHeight w:val="227"/>
          <w:tblHeader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44A67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44A67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44A67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44A67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44A67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094979" w:rsidRPr="00482CE5">
        <w:trPr>
          <w:trHeight w:val="227"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44A67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144A67">
              <w:rPr>
                <w:rFonts w:eastAsia="Times New Roman" w:cs="Times New Roman"/>
                <w:lang w:eastAsia="ru-RU"/>
              </w:rPr>
              <w:t>АО «</w:t>
            </w:r>
            <w:r w:rsidR="00094979" w:rsidRPr="00144A67">
              <w:rPr>
                <w:rFonts w:eastAsia="Times New Roman" w:cs="Times New Roman"/>
                <w:lang w:eastAsia="ru-RU"/>
              </w:rPr>
              <w:t>Оссора</w:t>
            </w:r>
            <w:r w:rsidRPr="00144A67">
              <w:rPr>
                <w:rFonts w:eastAsia="Times New Roman" w:cs="Times New Roman"/>
                <w:lang w:eastAsia="ru-RU"/>
              </w:rPr>
              <w:t>»</w:t>
            </w:r>
          </w:p>
          <w:p w:rsidR="007D7811" w:rsidRPr="00144A67" w:rsidRDefault="007D7811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highlight w:val="red"/>
                <w:lang w:eastAsia="ru-RU"/>
              </w:rPr>
            </w:pPr>
            <w:r w:rsidRPr="00144A67">
              <w:rPr>
                <w:rFonts w:eastAsia="Times New Roman" w:cs="Times New Roman"/>
                <w:lang w:eastAsia="ru-RU"/>
              </w:rPr>
              <w:t>Ремонт котельных, тепловых сетей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 w:rsidP="00190632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highlight w:val="red"/>
                <w:lang w:eastAsia="ru-RU"/>
              </w:rPr>
            </w:pPr>
            <w:r w:rsidRPr="00144A67">
              <w:rPr>
                <w:rFonts w:eastAsia="Times New Roman" w:cs="Times New Roman"/>
                <w:lang w:eastAsia="ru-RU"/>
              </w:rPr>
              <w:t xml:space="preserve">Аварийно-ремонтные бригады - </w:t>
            </w:r>
            <w:r w:rsidR="00190632">
              <w:rPr>
                <w:rFonts w:eastAsia="Times New Roman" w:cs="Times New Roman"/>
                <w:lang w:eastAsia="ru-RU"/>
              </w:rPr>
              <w:t>4</w:t>
            </w:r>
            <w:r w:rsidRPr="00144A67">
              <w:rPr>
                <w:rFonts w:eastAsia="Times New Roman" w:cs="Times New Roman"/>
                <w:lang w:eastAsia="ru-RU"/>
              </w:rPr>
              <w:t xml:space="preserve"> чел.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 w:rsidP="00190632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highlight w:val="red"/>
                <w:lang w:eastAsia="ru-RU"/>
              </w:rPr>
            </w:pPr>
            <w:r w:rsidRPr="00144A67">
              <w:rPr>
                <w:rFonts w:eastAsia="Times New Roman" w:cs="Times New Roman"/>
                <w:lang w:eastAsia="ru-RU"/>
              </w:rPr>
              <w:t xml:space="preserve">Специальный автомобиль – </w:t>
            </w:r>
            <w:r w:rsidR="00190632">
              <w:rPr>
                <w:rFonts w:eastAsia="Times New Roman" w:cs="Times New Roman"/>
                <w:lang w:eastAsia="ru-RU"/>
              </w:rPr>
              <w:t>3</w:t>
            </w:r>
            <w:r w:rsidRPr="00144A67">
              <w:rPr>
                <w:rFonts w:eastAsia="Times New Roman" w:cs="Times New Roman"/>
                <w:lang w:eastAsia="ru-RU"/>
              </w:rPr>
              <w:t> ед.</w:t>
            </w:r>
          </w:p>
        </w:tc>
      </w:tr>
    </w:tbl>
    <w:p w:rsidR="007D7811" w:rsidRDefault="007D7811"/>
    <w:p w:rsidR="007D7811" w:rsidRPr="00144A67" w:rsidRDefault="00C8710D">
      <w:r w:rsidRPr="00144A67">
        <w:t>Номера телефонов диспетчерских служб, теплоснабжающ</w:t>
      </w:r>
      <w:r w:rsidR="00144A67">
        <w:t>ей</w:t>
      </w:r>
      <w:r w:rsidRPr="00144A67">
        <w:t xml:space="preserve"> организаци</w:t>
      </w:r>
      <w:r w:rsidR="00144A67">
        <w:t>и</w:t>
      </w:r>
      <w:r w:rsidRPr="00144A67">
        <w:t xml:space="preserve"> </w:t>
      </w:r>
      <w:r w:rsidR="00094979" w:rsidRPr="00144A67">
        <w:t>по</w:t>
      </w:r>
      <w:r w:rsidRPr="00144A67">
        <w:t xml:space="preserve"> </w:t>
      </w:r>
      <w:r w:rsidR="00094979" w:rsidRPr="00144A67">
        <w:rPr>
          <w:bCs/>
        </w:rPr>
        <w:t>МО СП «п.Оссора»</w:t>
      </w:r>
      <w:r w:rsidRPr="00144A67">
        <w:t xml:space="preserve"> приведены ниже: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8"/>
        <w:gridCol w:w="4298"/>
        <w:gridCol w:w="4298"/>
      </w:tblGrid>
      <w:tr w:rsidR="00144A67" w:rsidRPr="00C37C6F">
        <w:trPr>
          <w:trHeight w:val="227"/>
          <w:tblHeader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A6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144A67">
              <w:rPr>
                <w:rFonts w:eastAsia="Times New Roman" w:cs="Times New Roman"/>
                <w:sz w:val="20"/>
                <w:szCs w:val="20"/>
                <w:lang w:eastAsia="ru-RU"/>
              </w:rPr>
              <w:t>п.п</w:t>
            </w:r>
            <w:proofErr w:type="spellEnd"/>
            <w:r w:rsidRPr="00144A67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00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A67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2300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A67">
              <w:rPr>
                <w:rFonts w:eastAsia="Times New Roman" w:cs="Times New Roman"/>
                <w:sz w:val="20"/>
                <w:szCs w:val="20"/>
                <w:lang w:eastAsia="ru-RU"/>
              </w:rPr>
              <w:t>Номер телефона</w:t>
            </w:r>
          </w:p>
        </w:tc>
      </w:tr>
      <w:tr w:rsidR="00144A67" w:rsidRPr="00C37C6F">
        <w:trPr>
          <w:trHeight w:val="227"/>
          <w:tblHeader/>
        </w:trPr>
        <w:tc>
          <w:tcPr>
            <w:tcW w:w="40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A6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A67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0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A67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144A67" w:rsidRPr="00C37C6F">
        <w:trPr>
          <w:trHeight w:val="227"/>
        </w:trPr>
        <w:tc>
          <w:tcPr>
            <w:tcW w:w="40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A6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 w:rsidP="00144A67">
            <w:r w:rsidRPr="00144A67">
              <w:t xml:space="preserve"> </w:t>
            </w:r>
            <w:r w:rsidR="00144A67">
              <w:t>АО «Оссора»</w:t>
            </w:r>
          </w:p>
        </w:tc>
        <w:tc>
          <w:tcPr>
            <w:tcW w:w="230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144A67" w:rsidP="004E26C0">
            <w:pPr>
              <w:spacing w:line="240" w:lineRule="auto"/>
              <w:ind w:firstLine="23"/>
              <w:jc w:val="left"/>
            </w:pPr>
            <w:r>
              <w:t>Тел:</w:t>
            </w:r>
            <w:r w:rsidR="00AB355F" w:rsidRPr="00144A67">
              <w:t xml:space="preserve"> </w:t>
            </w:r>
            <w:r>
              <w:t>8(</w:t>
            </w:r>
            <w:r w:rsidR="00AB355F" w:rsidRPr="00144A67">
              <w:t>41545</w:t>
            </w:r>
            <w:r>
              <w:t xml:space="preserve">) </w:t>
            </w:r>
            <w:proofErr w:type="gramStart"/>
            <w:r w:rsidR="00AB355F" w:rsidRPr="00144A67">
              <w:t>47144,</w:t>
            </w:r>
            <w:r>
              <w:t xml:space="preserve">   </w:t>
            </w:r>
            <w:proofErr w:type="gramEnd"/>
            <w:r>
              <w:t xml:space="preserve">                                     Моб. Тел.: 8 </w:t>
            </w:r>
            <w:r w:rsidR="00AB355F" w:rsidRPr="00144A67">
              <w:t>914</w:t>
            </w:r>
            <w:r>
              <w:t> </w:t>
            </w:r>
            <w:r w:rsidR="00AB355F" w:rsidRPr="00144A67">
              <w:t>624</w:t>
            </w:r>
            <w:r>
              <w:t xml:space="preserve"> </w:t>
            </w:r>
            <w:r w:rsidR="00AB355F" w:rsidRPr="00144A67">
              <w:t>1933</w:t>
            </w:r>
          </w:p>
        </w:tc>
      </w:tr>
      <w:tr w:rsidR="00144A67" w:rsidRPr="00C37C6F" w:rsidTr="00144A67">
        <w:trPr>
          <w:trHeight w:val="1082"/>
        </w:trPr>
        <w:tc>
          <w:tcPr>
            <w:tcW w:w="40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C8710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A67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0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1" w:rsidRPr="00144A67" w:rsidRDefault="00144A67" w:rsidP="001B31AC">
            <w:pPr>
              <w:ind w:firstLine="0"/>
            </w:pPr>
            <w:r>
              <w:t>ЕДДС Карагинского</w:t>
            </w:r>
            <w:r w:rsidR="001B31AC">
              <w:t xml:space="preserve"> муниципального </w:t>
            </w:r>
            <w:r>
              <w:t xml:space="preserve"> района</w:t>
            </w:r>
          </w:p>
        </w:tc>
        <w:tc>
          <w:tcPr>
            <w:tcW w:w="230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AE" w:rsidRDefault="00144A67" w:rsidP="00144A67">
            <w:pPr>
              <w:spacing w:line="240" w:lineRule="auto"/>
              <w:ind w:firstLine="24"/>
              <w:jc w:val="left"/>
            </w:pPr>
            <w:r>
              <w:t xml:space="preserve">Тел: </w:t>
            </w:r>
            <w:r w:rsidR="002049AE" w:rsidRPr="002049AE">
              <w:t>8(4152) 41-59-29</w:t>
            </w:r>
            <w:r w:rsidR="002049AE">
              <w:t xml:space="preserve"> доб. 237 </w:t>
            </w:r>
          </w:p>
          <w:p w:rsidR="00144A67" w:rsidRPr="00144A67" w:rsidRDefault="00144A67" w:rsidP="00144A67">
            <w:pPr>
              <w:spacing w:line="240" w:lineRule="auto"/>
              <w:ind w:firstLine="24"/>
              <w:jc w:val="left"/>
            </w:pPr>
            <w:r w:rsidRPr="00144A67">
              <w:t>Тел./факс 41-550</w:t>
            </w:r>
          </w:p>
          <w:p w:rsidR="007D7811" w:rsidRPr="00144A67" w:rsidRDefault="00144A67" w:rsidP="00144A67">
            <w:pPr>
              <w:spacing w:line="240" w:lineRule="auto"/>
              <w:ind w:firstLine="24"/>
              <w:jc w:val="left"/>
            </w:pPr>
            <w:r w:rsidRPr="00144A67">
              <w:t>Моб. тел. 8</w:t>
            </w:r>
            <w:r>
              <w:t> </w:t>
            </w:r>
            <w:r w:rsidRPr="00144A67">
              <w:t>924</w:t>
            </w:r>
            <w:r>
              <w:t> </w:t>
            </w:r>
            <w:r w:rsidRPr="00144A67">
              <w:t>784</w:t>
            </w:r>
            <w:r>
              <w:t xml:space="preserve"> </w:t>
            </w:r>
            <w:r w:rsidRPr="00144A67">
              <w:t>7103, 8</w:t>
            </w:r>
            <w:r>
              <w:t> </w:t>
            </w:r>
            <w:r w:rsidRPr="00144A67">
              <w:t>914</w:t>
            </w:r>
            <w:r>
              <w:t> </w:t>
            </w:r>
            <w:r w:rsidRPr="00144A67">
              <w:t>623</w:t>
            </w:r>
            <w:r>
              <w:t xml:space="preserve"> </w:t>
            </w:r>
            <w:r w:rsidRPr="00144A67">
              <w:t>3413, 8</w:t>
            </w:r>
            <w:r>
              <w:t> </w:t>
            </w:r>
            <w:r w:rsidRPr="00144A67">
              <w:t>961</w:t>
            </w:r>
            <w:r>
              <w:t> </w:t>
            </w:r>
            <w:r w:rsidRPr="00144A67">
              <w:t>963</w:t>
            </w:r>
            <w:r>
              <w:t xml:space="preserve"> </w:t>
            </w:r>
            <w:r w:rsidRPr="00144A67">
              <w:t>8264</w:t>
            </w:r>
          </w:p>
        </w:tc>
      </w:tr>
    </w:tbl>
    <w:p w:rsidR="007D7811" w:rsidRPr="00AB355F" w:rsidRDefault="007D7811">
      <w:pPr>
        <w:rPr>
          <w:color w:val="FF0000"/>
        </w:rPr>
      </w:pPr>
    </w:p>
    <w:p w:rsidR="007D7811" w:rsidRDefault="00C8710D">
      <w:pPr>
        <w:pStyle w:val="1"/>
        <w:numPr>
          <w:ilvl w:val="0"/>
          <w:numId w:val="0"/>
        </w:numPr>
        <w:jc w:val="center"/>
      </w:pPr>
      <w:bookmarkStart w:id="9" w:name="_Toc205827694"/>
      <w:r>
        <w:lastRenderedPageBreak/>
        <w:t>3. Порядок и процедура организации взаимодействия сил и средств, а также организаций, функционирующих в системах теплоснабжения, на основании заключенных соглашений об управлении системами теплоснабжения в соответствии с требованиями части 5 статьи 18 Федерального закона о теплоснабжении</w:t>
      </w:r>
      <w:bookmarkEnd w:id="9"/>
    </w:p>
    <w:p w:rsidR="007D7811" w:rsidRDefault="007D7811"/>
    <w:p w:rsidR="00BA18AD" w:rsidRPr="00BA18AD" w:rsidRDefault="00BA18AD" w:rsidP="00BA18AD">
      <w:r>
        <w:t>Особенностью функциональной структуры централизованного</w:t>
      </w:r>
      <w:r w:rsidR="00A066AC">
        <w:t xml:space="preserve"> </w:t>
      </w:r>
      <w:r>
        <w:t>теплоснабжения</w:t>
      </w:r>
      <w:r w:rsidR="00C37C6F">
        <w:t xml:space="preserve">                   </w:t>
      </w:r>
      <w:r>
        <w:t xml:space="preserve"> п. Оссора является, то что передача тепловой энергии от источника до потребителя выполняется </w:t>
      </w:r>
      <w:r w:rsidR="00AC7001">
        <w:t xml:space="preserve">единой </w:t>
      </w:r>
      <w:r>
        <w:t xml:space="preserve">ресурсоснабжающей организацией. </w:t>
      </w:r>
      <w:proofErr w:type="spellStart"/>
      <w:r>
        <w:t>Т</w:t>
      </w:r>
      <w:r w:rsidRPr="00BA18AD">
        <w:t>еплосетевые</w:t>
      </w:r>
      <w:proofErr w:type="spellEnd"/>
      <w:r w:rsidRPr="00BA18AD">
        <w:t xml:space="preserve"> организации, на территории МО СП «п.Оссора» отсутствуют.</w:t>
      </w:r>
    </w:p>
    <w:p w:rsidR="00094979" w:rsidRDefault="00094979">
      <w:r w:rsidRPr="00094979">
        <w:rPr>
          <w:lang w:bidi="ru-RU"/>
        </w:rPr>
        <w:t xml:space="preserve">Устранение последствий аварийных ситуаций на тепловых сетях и объектах централизованного теплоснабжения, повлекшее временное (в пределах нормативно допустимого времени) прекращение теплоснабжения или незначительные отклонение параметров теплоснабжения от нормативного значения, организуется силами и средствами эксплуатирующей организации в соответствии с установленным внутри организации порядком. Оповещение других участников процесса централизованного теплоснабжения (потребителей) по указанной ситуации осуществляется в соответствии с регламентами (инструкциями) по взаимодействию </w:t>
      </w:r>
      <w:r w:rsidR="00614868" w:rsidRPr="00614868">
        <w:rPr>
          <w:lang w:bidi="ru-RU"/>
        </w:rPr>
        <w:t>Един</w:t>
      </w:r>
      <w:r w:rsidR="00614868">
        <w:rPr>
          <w:lang w:bidi="ru-RU"/>
        </w:rPr>
        <w:t>ой</w:t>
      </w:r>
      <w:r w:rsidR="00614868" w:rsidRPr="00614868">
        <w:rPr>
          <w:lang w:bidi="ru-RU"/>
        </w:rPr>
        <w:t xml:space="preserve"> дежурн</w:t>
      </w:r>
      <w:r w:rsidR="00614868">
        <w:rPr>
          <w:lang w:bidi="ru-RU"/>
        </w:rPr>
        <w:t>ой</w:t>
      </w:r>
      <w:r w:rsidR="00614868" w:rsidRPr="00614868">
        <w:rPr>
          <w:lang w:bidi="ru-RU"/>
        </w:rPr>
        <w:t xml:space="preserve"> диспетчерск</w:t>
      </w:r>
      <w:r w:rsidR="00614868">
        <w:rPr>
          <w:lang w:bidi="ru-RU"/>
        </w:rPr>
        <w:t>ой</w:t>
      </w:r>
      <w:r w:rsidR="00614868" w:rsidRPr="00614868">
        <w:rPr>
          <w:lang w:bidi="ru-RU"/>
        </w:rPr>
        <w:t xml:space="preserve"> служб</w:t>
      </w:r>
      <w:r w:rsidR="00614868">
        <w:rPr>
          <w:lang w:bidi="ru-RU"/>
        </w:rPr>
        <w:t>ы (</w:t>
      </w:r>
      <w:r w:rsidRPr="00094979">
        <w:rPr>
          <w:lang w:bidi="ru-RU"/>
        </w:rPr>
        <w:t>ЕДДС</w:t>
      </w:r>
      <w:r w:rsidR="00614868">
        <w:rPr>
          <w:lang w:bidi="ru-RU"/>
        </w:rPr>
        <w:t>)</w:t>
      </w:r>
      <w:r w:rsidRPr="00094979">
        <w:rPr>
          <w:lang w:bidi="ru-RU"/>
        </w:rPr>
        <w:t xml:space="preserve"> или иными согласованными распорядительными документами.</w:t>
      </w:r>
    </w:p>
    <w:p w:rsidR="007D7811" w:rsidRDefault="00C8710D">
      <w:r>
        <w:t xml:space="preserve">Реестр теплоснабжающих организаций </w:t>
      </w:r>
      <w:r w:rsidR="00094979" w:rsidRPr="00094979">
        <w:rPr>
          <w:bCs/>
        </w:rPr>
        <w:t>МО СП «п.Оссора»</w:t>
      </w:r>
      <w:r w:rsidRPr="00094979">
        <w:t>,</w:t>
      </w:r>
      <w:r>
        <w:t xml:space="preserve"> содержащий перечень объектов теплоснабжения, входящих в состав теплоснабжающих организаций, а также сведения о необходимости заключения соглашения об управлении системой теплоснабжения приведен ниже.</w:t>
      </w:r>
    </w:p>
    <w:p w:rsidR="007D7811" w:rsidRDefault="007D7811">
      <w:pPr>
        <w:sectPr w:rsidR="007D7811" w:rsidSect="00D77B47">
          <w:pgSz w:w="11906" w:h="16838"/>
          <w:pgMar w:top="851" w:right="851" w:bottom="284" w:left="1701" w:header="709" w:footer="0" w:gutter="0"/>
          <w:cols w:space="708"/>
          <w:docGrid w:linePitch="360"/>
        </w:sectPr>
      </w:pPr>
    </w:p>
    <w:p w:rsidR="007D7811" w:rsidRDefault="00C8710D">
      <w:pPr>
        <w:pStyle w:val="aff6"/>
        <w:rPr>
          <w:color w:val="000000" w:themeColor="text1"/>
        </w:rPr>
      </w:pPr>
      <w:r>
        <w:lastRenderedPageBreak/>
        <w:t xml:space="preserve">Реестр теплоснабжающих организаций </w:t>
      </w:r>
      <w:r w:rsidR="00BA18AD" w:rsidRPr="00BA18AD">
        <w:rPr>
          <w:bCs/>
        </w:rPr>
        <w:t>МО СП «п. Оссора»</w:t>
      </w:r>
      <w:r w:rsidRPr="00BA18AD">
        <w:t>,</w:t>
      </w:r>
      <w:r>
        <w:t xml:space="preserve"> содержащий перечень </w:t>
      </w:r>
      <w:r>
        <w:rPr>
          <w:color w:val="000000" w:themeColor="text1"/>
        </w:rPr>
        <w:t>объектов теплоснабжения, входящих в состав теплоснабжающих организаций, а также сведения о необходимости заключения соглашения об управлении системой теплоснабжения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1"/>
        <w:gridCol w:w="758"/>
        <w:gridCol w:w="2268"/>
        <w:gridCol w:w="2835"/>
        <w:gridCol w:w="2410"/>
        <w:gridCol w:w="1559"/>
        <w:gridCol w:w="2268"/>
        <w:gridCol w:w="2091"/>
      </w:tblGrid>
      <w:tr w:rsidR="007D7811" w:rsidTr="002D20A6">
        <w:trPr>
          <w:cantSplit/>
          <w:trHeight w:val="1562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п.п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№ системы теплоснабжения</w:t>
            </w:r>
          </w:p>
        </w:tc>
        <w:tc>
          <w:tcPr>
            <w:tcW w:w="226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Теплоснабжающие (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теплосетевые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) организации в границах системы теплоснабжения</w:t>
            </w:r>
          </w:p>
        </w:tc>
        <w:tc>
          <w:tcPr>
            <w:tcW w:w="241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Объекты систем теплоснабжения в обслуживании теплоснабжающей (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теплосетевой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)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№ зоны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Организация, соответствующая критериям ЕТО в границах системы теплоснабжения</w:t>
            </w:r>
          </w:p>
        </w:tc>
        <w:tc>
          <w:tcPr>
            <w:tcW w:w="209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Соглашение об управлении системой теплоснабжения</w:t>
            </w:r>
          </w:p>
        </w:tc>
      </w:tr>
      <w:tr w:rsidR="007D7811" w:rsidTr="0014325B">
        <w:trPr>
          <w:cantSplit/>
          <w:trHeight w:val="20"/>
          <w:tblHeader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9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D7811" w:rsidRDefault="00C8710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D20A6" w:rsidTr="0014325B">
        <w:trPr>
          <w:cantSplit/>
          <w:trHeight w:val="6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20A6" w:rsidRPr="002D20A6" w:rsidRDefault="002D20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20A6" w:rsidRPr="002D20A6" w:rsidRDefault="002D20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20A6" w:rsidRPr="002D20A6" w:rsidRDefault="002D20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20A6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«Районная»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20A6" w:rsidRPr="002D20A6" w:rsidRDefault="002D20A6" w:rsidP="00BA18A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2D20A6" w:rsidRPr="002D20A6" w:rsidRDefault="002D20A6" w:rsidP="002D20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20A6">
              <w:rPr>
                <w:rFonts w:eastAsia="Times New Roman" w:cs="Times New Roman"/>
                <w:sz w:val="20"/>
                <w:szCs w:val="20"/>
                <w:lang w:eastAsia="ru-RU"/>
              </w:rPr>
              <w:t>АО «Оссора»</w:t>
            </w:r>
            <w:r w:rsidRPr="002D20A6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</w:p>
          <w:p w:rsidR="002D20A6" w:rsidRPr="002D20A6" w:rsidRDefault="002D20A6" w:rsidP="00395F9C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20A6" w:rsidRPr="002D20A6" w:rsidRDefault="002D20A6" w:rsidP="00B909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20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ИТЭ, тепловые сети;</w:t>
            </w:r>
            <w:r w:rsidRPr="002D20A6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</w:p>
          <w:p w:rsidR="002D20A6" w:rsidRPr="002D20A6" w:rsidRDefault="002D20A6" w:rsidP="00395F9C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20A6" w:rsidRPr="002D20A6" w:rsidRDefault="002D20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20A6">
              <w:rPr>
                <w:rFonts w:eastAsia="Times New Roman" w:cs="Times New Roman"/>
                <w:sz w:val="20"/>
                <w:szCs w:val="20"/>
                <w:lang w:eastAsia="ru-RU"/>
              </w:rPr>
              <w:t>01</w:t>
            </w:r>
          </w:p>
          <w:p w:rsidR="002D20A6" w:rsidRPr="002D20A6" w:rsidRDefault="002D20A6" w:rsidP="00BA18AD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20A6" w:rsidRPr="002D20A6" w:rsidRDefault="002D20A6" w:rsidP="00BA18A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20A6">
              <w:rPr>
                <w:rFonts w:eastAsia="Times New Roman" w:cs="Times New Roman"/>
                <w:sz w:val="20"/>
                <w:szCs w:val="20"/>
                <w:lang w:eastAsia="ru-RU"/>
              </w:rPr>
              <w:t>АО «Оссора»</w:t>
            </w:r>
          </w:p>
          <w:p w:rsidR="002D20A6" w:rsidRPr="002D20A6" w:rsidRDefault="002D20A6" w:rsidP="00395F9C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20A6" w:rsidRPr="002D20A6" w:rsidRDefault="002D20A6" w:rsidP="00BA18A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20A6">
              <w:rPr>
                <w:rFonts w:eastAsia="Times New Roman" w:cs="Times New Roman"/>
                <w:sz w:val="20"/>
                <w:szCs w:val="20"/>
                <w:lang w:eastAsia="ru-RU"/>
              </w:rPr>
              <w:t>Не требуется</w:t>
            </w:r>
          </w:p>
          <w:p w:rsidR="002D20A6" w:rsidRPr="002D20A6" w:rsidRDefault="002D20A6" w:rsidP="00395F9C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D20A6" w:rsidTr="0014325B">
        <w:trPr>
          <w:cantSplit/>
          <w:trHeight w:val="5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A6" w:rsidRPr="002D20A6" w:rsidRDefault="002D20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A6" w:rsidRPr="002D20A6" w:rsidRDefault="002D20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20A6" w:rsidRPr="002D20A6" w:rsidRDefault="002D20A6" w:rsidP="00BA18A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20A6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«Южная»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20A6" w:rsidRPr="002D20A6" w:rsidRDefault="002D20A6" w:rsidP="00395F9C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20A6" w:rsidRPr="002D20A6" w:rsidRDefault="002D20A6" w:rsidP="00395F9C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20A6" w:rsidRPr="002D20A6" w:rsidRDefault="002D20A6" w:rsidP="00BA18AD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20A6" w:rsidRPr="002D20A6" w:rsidRDefault="002D20A6" w:rsidP="00395F9C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20A6" w:rsidRPr="002D20A6" w:rsidRDefault="002D20A6" w:rsidP="00395F9C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D7811" w:rsidRDefault="007D7811">
      <w:pPr>
        <w:sectPr w:rsidR="007D781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D7811" w:rsidRDefault="00C8710D">
      <w:pPr>
        <w:pStyle w:val="1"/>
        <w:numPr>
          <w:ilvl w:val="0"/>
          <w:numId w:val="0"/>
        </w:numPr>
        <w:jc w:val="center"/>
      </w:pPr>
      <w:bookmarkStart w:id="10" w:name="_Toc205827695"/>
      <w:r>
        <w:lastRenderedPageBreak/>
        <w:t>4. Перечень мероприятий, направленных на расследование причин аварии на объектах теплоснабжения (в случае если в результате аварий на объекте теплоснабжения может возникнуть угроза безопасности населения)</w:t>
      </w:r>
      <w:bookmarkEnd w:id="10"/>
    </w:p>
    <w:p w:rsidR="007D7811" w:rsidRDefault="007D7811"/>
    <w:p w:rsidR="007D7811" w:rsidRDefault="00C8710D">
      <w:r>
        <w:t xml:space="preserve">В соответствии с Правилами расследования причин аварийных ситуаций при теплоснабжении, утвержденными постановлением Правительства Российской Федерации от 02.06.2022 № 1014, Дальневосточное управление </w:t>
      </w:r>
      <w:proofErr w:type="spellStart"/>
      <w:r>
        <w:t>Ростехнадзора</w:t>
      </w:r>
      <w:proofErr w:type="spellEnd"/>
      <w:r>
        <w:t xml:space="preserve"> (Камчатский край), расследует причины аварийных ситуаций, которые привели:</w:t>
      </w:r>
    </w:p>
    <w:p w:rsidR="007D7811" w:rsidRDefault="00C8710D">
      <w:pPr>
        <w:pStyle w:val="a"/>
        <w:numPr>
          <w:ilvl w:val="0"/>
          <w:numId w:val="23"/>
        </w:numPr>
      </w:pPr>
      <w:r>
        <w:t>к прекращению теплоснабжения потребителей в отопительный период на срок более 24 часов;</w:t>
      </w:r>
    </w:p>
    <w:p w:rsidR="007D7811" w:rsidRDefault="00C8710D">
      <w:pPr>
        <w:pStyle w:val="a"/>
      </w:pPr>
      <w:r>
        <w:t>к разрушению или повреждению оборудования объектов, которое привело к выходу из строя источников тепловой энергии или тепловых сетей на срок 3 суток и более;</w:t>
      </w:r>
    </w:p>
    <w:p w:rsidR="007D7811" w:rsidRDefault="00C8710D">
      <w:pPr>
        <w:pStyle w:val="a"/>
      </w:pPr>
      <w:r>
        <w:t>к разрушению или повреждению сооружений, в которых находятся объекты, которое привело к прекращению теплоснабжения потребителей.</w:t>
      </w:r>
    </w:p>
    <w:p w:rsidR="007D7811" w:rsidRDefault="00C8710D">
      <w:r>
        <w:t>Расследование причин аварийных ситуаций, не повлекших последствия, предусмотренные выше, но вызвавшие перерыв теплоснабжения потребителей на срок более 6 часов или приведшие к снижению температуры теплоносителя в подающем трубопроводе тепловой сети в отопительный период на 30 процентов и более по сравнению с температурным графиком системы теплоснабжения, осуществляется собственником или иным законным владельцем объекта, на котором произошла аварийная ситуация.</w:t>
      </w:r>
    </w:p>
    <w:p w:rsidR="007D7811" w:rsidRDefault="00C8710D">
      <w:r>
        <w:t>При возникновении аварийной ситуации собственник или иной законный владелец объекта, на котором произошла аварийная ситуация, обязан:</w:t>
      </w:r>
    </w:p>
    <w:p w:rsidR="007D7811" w:rsidRDefault="00C8710D">
      <w:pPr>
        <w:pStyle w:val="a"/>
        <w:numPr>
          <w:ilvl w:val="0"/>
          <w:numId w:val="18"/>
        </w:numPr>
      </w:pPr>
      <w:r>
        <w:t>передать оперативную информацию о возникновении аварийной ситуации (оперативная информация) в уполномоченный орган и органы местного самоуправления;</w:t>
      </w:r>
    </w:p>
    <w:p w:rsidR="007D7811" w:rsidRDefault="00C8710D">
      <w:pPr>
        <w:pStyle w:val="a"/>
      </w:pPr>
      <w:r>
        <w:t>принять меры по защите жизни и здоровья людей, окружающей среды, а также собственности третьих лиц от воздействия негативных последствий аварийной ситуации;</w:t>
      </w:r>
    </w:p>
    <w:p w:rsidR="007D7811" w:rsidRDefault="00C8710D">
      <w:pPr>
        <w:pStyle w:val="a"/>
      </w:pPr>
      <w:r>
        <w:t>принять меры по сохранению сложившейся обстановки на месте аварийной ситуации до начала расследования ее причин, за исключением случаев, когда необходимо вести работы по ликвидации аварийной ситуации и сохранению жизни и здоровья людей, а в случае невозможности сохранения обстановки на месте аварийной ситуации обеспечить ее документирование (фотографирование, видео- и аудиозапись и др.) к началу проведения работ по локализации и ликвидации аварийной ситуации и сохранность указанных материалов;</w:t>
      </w:r>
    </w:p>
    <w:p w:rsidR="007D7811" w:rsidRDefault="00C8710D">
      <w:pPr>
        <w:pStyle w:val="a"/>
      </w:pPr>
      <w:r>
        <w:lastRenderedPageBreak/>
        <w:t>осуществить мероприятия по локализации и ликвидации последствий аварийной ситуации на объекте, на котором произошла аварийная ситуация;</w:t>
      </w:r>
    </w:p>
    <w:p w:rsidR="007D7811" w:rsidRDefault="00C8710D">
      <w:pPr>
        <w:pStyle w:val="a"/>
      </w:pPr>
      <w:r>
        <w:t xml:space="preserve">содействовать Дальневосточному управлению </w:t>
      </w:r>
      <w:proofErr w:type="spellStart"/>
      <w:r>
        <w:t>Ростехнадзора</w:t>
      </w:r>
      <w:proofErr w:type="spellEnd"/>
      <w:r>
        <w:t xml:space="preserve"> (Камчатский край) при расследовании причин аварийной ситуации, повлекшей последствия, предусмотренные в первом абзаце настоящего подраздела;</w:t>
      </w:r>
    </w:p>
    <w:p w:rsidR="007D7811" w:rsidRDefault="00C8710D">
      <w:pPr>
        <w:pStyle w:val="a"/>
      </w:pPr>
      <w:r>
        <w:t>организовать расследование причин аварийной ситуации, повлекшей последствия, указанные выше во втором абзаце настоящего подраздела;</w:t>
      </w:r>
    </w:p>
    <w:p w:rsidR="007D7811" w:rsidRDefault="00C8710D">
      <w:pPr>
        <w:pStyle w:val="a"/>
      </w:pPr>
      <w:r>
        <w:t>принять меры по устранению и профилактике причин, способствовавших возникновению аварийной ситуации, указанных в акте о расследовании причин аварийной ситуации.</w:t>
      </w:r>
    </w:p>
    <w:p w:rsidR="007D7811" w:rsidRDefault="00C8710D">
      <w:pPr>
        <w:rPr>
          <w:color w:val="000000" w:themeColor="text1"/>
        </w:rPr>
      </w:pPr>
      <w:r>
        <w:rPr>
          <w:color w:val="000000" w:themeColor="text1"/>
        </w:rPr>
        <w:t xml:space="preserve">Собственник или иной законный владелец объекта, на котором произошла аварийная ситуация, повлекшая последствия, предусмотренные в первом абзаце настоящего подраздела, осуществляет передачу оперативной информации в </w:t>
      </w:r>
      <w:r>
        <w:rPr>
          <w:color w:val="000000" w:themeColor="text1"/>
          <w:shd w:val="clear" w:color="FFFFFF" w:themeColor="background1" w:fill="FFFFFF" w:themeFill="background1"/>
        </w:rPr>
        <w:t xml:space="preserve">Дальневосточное управление </w:t>
      </w:r>
      <w:proofErr w:type="spellStart"/>
      <w:r>
        <w:rPr>
          <w:color w:val="000000" w:themeColor="text1"/>
          <w:shd w:val="clear" w:color="FFFFFF" w:themeColor="background1" w:fill="FFFFFF" w:themeFill="background1"/>
        </w:rPr>
        <w:t>Ростехнадзора</w:t>
      </w:r>
      <w:proofErr w:type="spellEnd"/>
      <w:r>
        <w:rPr>
          <w:color w:val="000000" w:themeColor="text1"/>
          <w:shd w:val="clear" w:color="FFFFFF" w:themeColor="background1" w:fill="FFFFFF" w:themeFill="background1"/>
        </w:rPr>
        <w:t xml:space="preserve"> (Камчатский край)</w:t>
      </w:r>
      <w:r>
        <w:rPr>
          <w:color w:val="000000" w:themeColor="text1"/>
        </w:rPr>
        <w:t xml:space="preserve"> в течение 2 часов с момента выявления аварийной ситуации, а при аварийной ситуации, повлекшей последствия, предусмотренные в пятом абзаце настоящего подраздела, – в течение 8 часов с момента возникновения аварийной ситуации.</w:t>
      </w:r>
    </w:p>
    <w:p w:rsidR="007D7811" w:rsidRDefault="00C8710D">
      <w:r>
        <w:rPr>
          <w:color w:val="000000" w:themeColor="text1"/>
        </w:rPr>
        <w:t xml:space="preserve">Передача оперативной информации осуществляется посредством по электронной почте: </w:t>
      </w:r>
      <w:r>
        <w:rPr>
          <w:color w:val="000000" w:themeColor="text1"/>
          <w:shd w:val="clear" w:color="FFFFFF" w:themeColor="background1" w:fill="FFFFFF" w:themeFill="background1"/>
        </w:rPr>
        <w:t>на эл. адрес: kamch@dvost.gosnadzor.ru,</w:t>
      </w:r>
      <w:r>
        <w:rPr>
          <w:color w:val="000000" w:themeColor="text1"/>
        </w:rPr>
        <w:t xml:space="preserve"> либо (при отсутствии такой возможности) устно по телефону, </w:t>
      </w:r>
      <w:r>
        <w:rPr>
          <w:color w:val="000000" w:themeColor="text1"/>
          <w:shd w:val="clear" w:color="FFFFFF" w:themeColor="background1" w:fill="FFFFFF" w:themeFill="background1"/>
        </w:rPr>
        <w:t>по номеру: 8 (4152) 20-15-01</w:t>
      </w:r>
      <w:r>
        <w:t xml:space="preserve"> с последующим направлением оперативной информации в письменной форме.</w:t>
      </w:r>
    </w:p>
    <w:p w:rsidR="007D7811" w:rsidRDefault="00C8710D">
      <w:r>
        <w:t>Оперативная информация содержит:</w:t>
      </w:r>
    </w:p>
    <w:p w:rsidR="007D7811" w:rsidRDefault="00C8710D">
      <w:pPr>
        <w:pStyle w:val="a"/>
        <w:numPr>
          <w:ilvl w:val="0"/>
          <w:numId w:val="19"/>
        </w:numPr>
      </w:pPr>
      <w:r>
        <w:t>наименование собственника или иного законного владельца, на объекте которого произошла аварийная ситуация;</w:t>
      </w:r>
    </w:p>
    <w:p w:rsidR="007D7811" w:rsidRDefault="00C8710D">
      <w:pPr>
        <w:pStyle w:val="a"/>
      </w:pPr>
      <w:r>
        <w:t>наименование и место расположения объекта, на котором произошла аварийная ситуация;</w:t>
      </w:r>
    </w:p>
    <w:p w:rsidR="007D7811" w:rsidRDefault="00C8710D">
      <w:pPr>
        <w:pStyle w:val="a"/>
      </w:pPr>
      <w:r>
        <w:t xml:space="preserve">дату и местное время возникновения аварийной ситуации (в формате «ДД.ММ.ГГ в </w:t>
      </w:r>
      <w:proofErr w:type="gramStart"/>
      <w:r>
        <w:t>ЧЧ:ММ</w:t>
      </w:r>
      <w:proofErr w:type="gramEnd"/>
      <w:r>
        <w:t>»);</w:t>
      </w:r>
    </w:p>
    <w:p w:rsidR="007D7811" w:rsidRDefault="00C8710D">
      <w:pPr>
        <w:pStyle w:val="a"/>
      </w:pPr>
      <w:r>
        <w:t>обстоятельства, при которых произошла аварийная ситуация, в том числе схемные, режимные и погодные условия;</w:t>
      </w:r>
    </w:p>
    <w:p w:rsidR="007D7811" w:rsidRDefault="00C8710D">
      <w:pPr>
        <w:pStyle w:val="a"/>
      </w:pPr>
      <w:r>
        <w:t>наименование отключившегося оборудования объекта, на котором произошла аварийная ситуация;</w:t>
      </w:r>
    </w:p>
    <w:p w:rsidR="007D7811" w:rsidRDefault="00C8710D">
      <w:pPr>
        <w:pStyle w:val="a"/>
      </w:pPr>
      <w:r>
        <w:t xml:space="preserve">основные технические параметры оборудования (тепловая мощность, </w:t>
      </w:r>
      <w:proofErr w:type="spellStart"/>
      <w:r>
        <w:t>паропроизводительность</w:t>
      </w:r>
      <w:proofErr w:type="spellEnd"/>
      <w:r>
        <w:t xml:space="preserve"> объекта, на котором произошла аварийная ситуация);</w:t>
      </w:r>
    </w:p>
    <w:p w:rsidR="007D7811" w:rsidRDefault="00C8710D">
      <w:pPr>
        <w:pStyle w:val="a"/>
      </w:pPr>
      <w:r>
        <w:lastRenderedPageBreak/>
        <w:t>сведения о не включенном после аварийной ситуации (вывод в ремонт, демонтаж) оборудовании объекта, на котором произошла аварийная ситуация;</w:t>
      </w:r>
    </w:p>
    <w:p w:rsidR="007D7811" w:rsidRDefault="00C8710D">
      <w:pPr>
        <w:pStyle w:val="a"/>
      </w:pPr>
      <w:r>
        <w:t>причину отключения, повреждения и (или) перегрузки оборудования объекта, на котором произошла аварийная ситуация (при наличии такой информации);</w:t>
      </w:r>
    </w:p>
    <w:p w:rsidR="007D7811" w:rsidRDefault="00C8710D">
      <w:pPr>
        <w:pStyle w:val="a"/>
      </w:pPr>
      <w:r>
        <w:t>сведения об объеме полного и (или) частичного ограничения теплоснабжения с указанием категории потребителей, количества граждан-потребителей (населенных пунктов), состава отключенного от теплоснабжения оборудования;</w:t>
      </w:r>
    </w:p>
    <w:p w:rsidR="007D7811" w:rsidRDefault="00C8710D">
      <w:pPr>
        <w:pStyle w:val="a"/>
      </w:pPr>
      <w:r>
        <w:t xml:space="preserve">хронологию (при наличии информации) ликвидации аварийной ситуации с указанием даты и местного времени (в формате «ДД.ММ.ГГ в </w:t>
      </w:r>
      <w:proofErr w:type="gramStart"/>
      <w:r>
        <w:t>ЧЧ:ММ</w:t>
      </w:r>
      <w:proofErr w:type="gramEnd"/>
      <w:r>
        <w:t>»), в том числе включения оборудования, отключившегося в ходе аварийной ситуации, и восстановления теплоснабжения потребителей;</w:t>
      </w:r>
    </w:p>
    <w:p w:rsidR="007D7811" w:rsidRDefault="00C8710D">
      <w:pPr>
        <w:pStyle w:val="a"/>
      </w:pPr>
      <w:r>
        <w:t>информацию о наступивших последствиях в связи с возникновением аварийной ситуации.</w:t>
      </w:r>
    </w:p>
    <w:p w:rsidR="007D7811" w:rsidRDefault="00C8710D">
      <w:r>
        <w:t xml:space="preserve">В случае если в момент возникновения аварийной ситуации возникли последствия, предусмотренные в первом абзаце настоящего подраздела, решение о расследовании причин аварийной ситуации принимается Дальневосточным управлением </w:t>
      </w:r>
      <w:proofErr w:type="spellStart"/>
      <w:r>
        <w:t>Ростехнадзора</w:t>
      </w:r>
      <w:proofErr w:type="spellEnd"/>
      <w:r>
        <w:t xml:space="preserve"> (Камчатский край) не позднее 24 часов с момента получения оперативной информации.</w:t>
      </w:r>
    </w:p>
    <w:p w:rsidR="007D7811" w:rsidRDefault="00C8710D">
      <w:r>
        <w:t>В случае если в момент возникновения аварийной ситуации невозможно определить, приведет ли аварийная ситуация к последствиям, предусмотренным в первом абзаце настоящего подраздела, решение о расследовании причин аварийной ситуации принимается собственником или иным законным владельцем объекта, на котором произошла аварийная ситуация, не позднее 24 часов с момента возникновения аварийной ситуации.</w:t>
      </w:r>
    </w:p>
    <w:p w:rsidR="007D7811" w:rsidRDefault="00C8710D">
      <w:r>
        <w:t xml:space="preserve">В случае если в процессе развития аварийной ситуации возникли последствия, предусмотренные в первом абзаце настоящего подраздела, собственник или иной законный владелец объекта, на котором произошла аварийная ситуация, направляет в течение 8 часов с момента наступления указанных последствий в Дальневосточное управление </w:t>
      </w:r>
      <w:proofErr w:type="spellStart"/>
      <w:r>
        <w:t>Ростехнадзора</w:t>
      </w:r>
      <w:proofErr w:type="spellEnd"/>
      <w:r>
        <w:t xml:space="preserve"> (Камчатский край) и органы местного самоуправления уведомление о возникновении последствий аварийной ситуации (уведомление о возникновении последствий) для принятия решения о расследовании причин аварийной ситуации.</w:t>
      </w:r>
    </w:p>
    <w:p w:rsidR="007D7811" w:rsidRDefault="00C8710D">
      <w:r>
        <w:t>Решение о расследовании причин аварийной ситуации принимается не позднее 24 часов с момента получения от собственника или иного законного владельца объекта, на котором произошла аварийная ситуация, уведомления о возникновении последствий, предусмотренных в первом абзаце настоящего подраздела.</w:t>
      </w:r>
    </w:p>
    <w:p w:rsidR="007D7811" w:rsidRDefault="00C8710D">
      <w:pPr>
        <w:pStyle w:val="2"/>
        <w:numPr>
          <w:ilvl w:val="0"/>
          <w:numId w:val="0"/>
        </w:numPr>
        <w:ind w:firstLine="709"/>
        <w:jc w:val="center"/>
      </w:pPr>
      <w:bookmarkStart w:id="11" w:name="_Toc205827696"/>
      <w:r>
        <w:lastRenderedPageBreak/>
        <w:t xml:space="preserve">5. Порядок действий по </w:t>
      </w:r>
      <w:r>
        <w:rPr>
          <w:color w:val="000000" w:themeColor="text1"/>
        </w:rPr>
        <w:t>локализации и</w:t>
      </w:r>
      <w:r>
        <w:rPr>
          <w:color w:val="00B0F0"/>
        </w:rPr>
        <w:t xml:space="preserve"> </w:t>
      </w:r>
      <w:r>
        <w:t>ликвидации аварийных ситуаций на объектах теплоснабжения</w:t>
      </w:r>
      <w:bookmarkEnd w:id="11"/>
    </w:p>
    <w:p w:rsidR="007D7811" w:rsidRDefault="007D7811"/>
    <w:p w:rsidR="007D7811" w:rsidRDefault="00C8710D">
      <w:r>
        <w:rPr>
          <w:color w:val="000000" w:themeColor="text1"/>
        </w:rPr>
        <w:t>5.1</w:t>
      </w:r>
      <w:r>
        <w:rPr>
          <w:color w:val="00B0F0"/>
        </w:rPr>
        <w:t xml:space="preserve">. </w:t>
      </w:r>
      <w:r>
        <w:t xml:space="preserve">В зависимости от вида и масштаба аварийной ситуации принимаются неотложные меры по проведению ремонтно-восстановительных и других работ, направленных на недопущение размораживания систем теплоснабжения и скорейшую подачу тепла в дома с центральным отоплением </w:t>
      </w:r>
      <w:r>
        <w:rPr>
          <w:color w:val="000000" w:themeColor="text1"/>
        </w:rPr>
        <w:t>и на</w:t>
      </w:r>
      <w:r>
        <w:t xml:space="preserve"> социально значимые объекты.</w:t>
      </w:r>
    </w:p>
    <w:p w:rsidR="007D7811" w:rsidRDefault="00C8710D">
      <w:r>
        <w:t xml:space="preserve">Планирование и организация ремонтно-восстановительных работ </w:t>
      </w:r>
      <w:r>
        <w:rPr>
          <w:color w:val="000000" w:themeColor="text1"/>
        </w:rPr>
        <w:t xml:space="preserve">на объектах теплоснабжения осуществляется руководством организации, </w:t>
      </w:r>
      <w:r>
        <w:rPr>
          <w:color w:val="000000" w:themeColor="text1"/>
          <w:shd w:val="clear" w:color="FFFFFF" w:themeColor="background1" w:fill="FFFFFF" w:themeFill="background1"/>
        </w:rPr>
        <w:t>эксплуатирующей данные объекты</w:t>
      </w:r>
      <w:r>
        <w:rPr>
          <w:color w:val="000000" w:themeColor="text1"/>
        </w:rPr>
        <w:t xml:space="preserve"> (</w:t>
      </w:r>
      <w:r>
        <w:t>ИТЭ, тепловые сети).</w:t>
      </w:r>
    </w:p>
    <w:p w:rsidR="007D7811" w:rsidRDefault="00C8710D">
      <w:r>
        <w:t>Принятию решения на ликвидацию аварийной ситуации предшествует оценка сложившейся обстановки, масштаба аварии и возможных последствий.</w:t>
      </w:r>
    </w:p>
    <w:p w:rsidR="007D7811" w:rsidRDefault="00C8710D">
      <w:pPr>
        <w:rPr>
          <w:color w:val="000000" w:themeColor="text1"/>
        </w:rPr>
      </w:pPr>
      <w:r>
        <w:t>Работы проводятся на основании нормативных и распорядительных документов оформляем</w:t>
      </w:r>
      <w:r>
        <w:rPr>
          <w:color w:val="000000" w:themeColor="text1"/>
        </w:rPr>
        <w:t>ых организатором работ.</w:t>
      </w:r>
    </w:p>
    <w:p w:rsidR="007D7811" w:rsidRDefault="00C8710D">
      <w:pPr>
        <w:rPr>
          <w:color w:val="000000" w:themeColor="text1"/>
        </w:rPr>
      </w:pPr>
      <w:r>
        <w:rPr>
          <w:color w:val="000000" w:themeColor="text1"/>
        </w:rPr>
        <w:t>К работам привлекаются аварийно-ремонтные бригады, специальная техника и оборудование организаций, в ведении которых находятся объекты теплоснабжения в круглосуточном режиме и посменно.</w:t>
      </w:r>
    </w:p>
    <w:p w:rsidR="007D7811" w:rsidRDefault="00C8710D">
      <w:pPr>
        <w:rPr>
          <w:color w:val="000000" w:themeColor="text1"/>
        </w:rPr>
      </w:pPr>
      <w:r>
        <w:rPr>
          <w:color w:val="000000" w:themeColor="text1"/>
        </w:rPr>
        <w:t>О причинах аварии, масштабах и возможных последствиях, планируемых сроках ремонтно-восстановительных работ, п</w:t>
      </w:r>
      <w:r w:rsidR="004B3736">
        <w:rPr>
          <w:color w:val="000000" w:themeColor="text1"/>
        </w:rPr>
        <w:t>ривлекаемых силах и средствах, р</w:t>
      </w:r>
      <w:r>
        <w:rPr>
          <w:color w:val="000000" w:themeColor="text1"/>
        </w:rPr>
        <w:t>уководител</w:t>
      </w:r>
      <w:r w:rsidR="007E5C17">
        <w:rPr>
          <w:color w:val="000000" w:themeColor="text1"/>
        </w:rPr>
        <w:t>ь</w:t>
      </w:r>
      <w:r>
        <w:rPr>
          <w:color w:val="000000" w:themeColor="text1"/>
        </w:rPr>
        <w:t xml:space="preserve"> теплоснабжающ</w:t>
      </w:r>
      <w:r w:rsidR="007E5C17">
        <w:rPr>
          <w:color w:val="000000" w:themeColor="text1"/>
        </w:rPr>
        <w:t>ей о</w:t>
      </w:r>
      <w:r>
        <w:rPr>
          <w:color w:val="000000" w:themeColor="text1"/>
        </w:rPr>
        <w:t>рганизаци</w:t>
      </w:r>
      <w:r w:rsidR="007E5C17">
        <w:rPr>
          <w:color w:val="000000" w:themeColor="text1"/>
        </w:rPr>
        <w:t>и</w:t>
      </w:r>
      <w:r>
        <w:rPr>
          <w:color w:val="000000" w:themeColor="text1"/>
        </w:rPr>
        <w:t xml:space="preserve"> информирует </w:t>
      </w:r>
      <w:r w:rsidR="004B3736">
        <w:rPr>
          <w:color w:val="000000" w:themeColor="text1"/>
        </w:rPr>
        <w:t>Р</w:t>
      </w:r>
      <w:r w:rsidR="007E5C17">
        <w:rPr>
          <w:color w:val="000000" w:themeColor="text1"/>
        </w:rPr>
        <w:t>уководителя управления по выполнению полномочий МО СП «п.Оссора»</w:t>
      </w:r>
      <w:r>
        <w:rPr>
          <w:color w:val="000000" w:themeColor="text1"/>
        </w:rPr>
        <w:t xml:space="preserve"> через ЕДДС.</w:t>
      </w:r>
    </w:p>
    <w:p w:rsidR="007D7811" w:rsidRDefault="00C8710D">
      <w:pPr>
        <w:rPr>
          <w:color w:val="000000" w:themeColor="text1"/>
        </w:rPr>
      </w:pPr>
      <w:r>
        <w:rPr>
          <w:color w:val="000000" w:themeColor="text1"/>
        </w:rPr>
        <w:t>О сложившейся обстановке население информируется старшим оперативно-дежурной смены ЕДДС (при обращении).</w:t>
      </w:r>
    </w:p>
    <w:p w:rsidR="007D7811" w:rsidRDefault="00C8710D">
      <w:pPr>
        <w:rPr>
          <w:color w:val="000000" w:themeColor="text1"/>
        </w:rPr>
      </w:pPr>
      <w:r>
        <w:rPr>
          <w:color w:val="000000" w:themeColor="text1"/>
        </w:rPr>
        <w:t>В случае необходимости привлечения дополнительных сил и средств к работам, руководител</w:t>
      </w:r>
      <w:r w:rsidR="004B3736">
        <w:rPr>
          <w:color w:val="000000" w:themeColor="text1"/>
        </w:rPr>
        <w:t>ь</w:t>
      </w:r>
      <w:r>
        <w:rPr>
          <w:color w:val="000000" w:themeColor="text1"/>
        </w:rPr>
        <w:t xml:space="preserve"> теплоснабжающ</w:t>
      </w:r>
      <w:r w:rsidR="004B3736">
        <w:rPr>
          <w:color w:val="000000" w:themeColor="text1"/>
        </w:rPr>
        <w:t>ей</w:t>
      </w:r>
      <w:r>
        <w:rPr>
          <w:color w:val="000000" w:themeColor="text1"/>
        </w:rPr>
        <w:t xml:space="preserve"> организаци</w:t>
      </w:r>
      <w:r w:rsidR="004B3736">
        <w:rPr>
          <w:color w:val="000000" w:themeColor="text1"/>
        </w:rPr>
        <w:t>и</w:t>
      </w:r>
      <w:r>
        <w:rPr>
          <w:color w:val="000000" w:themeColor="text1"/>
        </w:rPr>
        <w:t xml:space="preserve"> докладывает </w:t>
      </w:r>
      <w:r w:rsidR="004B3736">
        <w:rPr>
          <w:color w:val="000000" w:themeColor="text1"/>
        </w:rPr>
        <w:t xml:space="preserve">Руководителю </w:t>
      </w:r>
      <w:r w:rsidR="004B3736" w:rsidRPr="004B3736">
        <w:rPr>
          <w:color w:val="000000" w:themeColor="text1"/>
        </w:rPr>
        <w:t>управления по выполнению полномочий МО СП «п.Оссора»</w:t>
      </w:r>
      <w:r w:rsidR="004B3736">
        <w:rPr>
          <w:color w:val="000000" w:themeColor="text1"/>
        </w:rPr>
        <w:t xml:space="preserve"> </w:t>
      </w:r>
      <w:r>
        <w:rPr>
          <w:color w:val="000000" w:themeColor="text1"/>
        </w:rPr>
        <w:t>и Глав</w:t>
      </w:r>
      <w:r w:rsidR="004B3736">
        <w:rPr>
          <w:color w:val="000000" w:themeColor="text1"/>
        </w:rPr>
        <w:t>е</w:t>
      </w:r>
      <w:r>
        <w:rPr>
          <w:color w:val="000000" w:themeColor="text1"/>
        </w:rPr>
        <w:t xml:space="preserve"> администрации </w:t>
      </w:r>
      <w:r w:rsidR="004B3736" w:rsidRPr="004B3736">
        <w:rPr>
          <w:bCs/>
          <w:color w:val="000000" w:themeColor="text1"/>
        </w:rPr>
        <w:t>Карагинского муниц</w:t>
      </w:r>
      <w:r w:rsidR="004B3736">
        <w:rPr>
          <w:bCs/>
          <w:color w:val="000000" w:themeColor="text1"/>
        </w:rPr>
        <w:t>и</w:t>
      </w:r>
      <w:r w:rsidR="004B3736" w:rsidRPr="004B3736">
        <w:rPr>
          <w:bCs/>
          <w:color w:val="000000" w:themeColor="text1"/>
        </w:rPr>
        <w:t>пального района</w:t>
      </w:r>
      <w:r w:rsidR="004B3736">
        <w:rPr>
          <w:bCs/>
          <w:color w:val="000000" w:themeColor="text1"/>
        </w:rPr>
        <w:t>.</w:t>
      </w:r>
    </w:p>
    <w:p w:rsidR="007D7811" w:rsidRPr="000F355C" w:rsidRDefault="00C8710D">
      <w:pPr>
        <w:rPr>
          <w:color w:val="000000" w:themeColor="text1"/>
        </w:rPr>
      </w:pPr>
      <w:r>
        <w:rPr>
          <w:color w:val="000000" w:themeColor="text1"/>
        </w:rPr>
        <w:t xml:space="preserve">При угрозе возникновения чрезвычайной ситуации в результате аварии (аварийном отключении на объектах теплоснабжения в жилых кварталах на сутки и более, а также в условиях критически низких температур окружающего воздуха) работы координирует Комиссия по предупреждению и ликвидации чрезвычайных ситуаций и обеспечению пожарной безопасности (далее – КЧС и ОПБ) </w:t>
      </w:r>
      <w:r w:rsidR="000F355C" w:rsidRPr="000F355C">
        <w:rPr>
          <w:bCs/>
          <w:color w:val="000000" w:themeColor="text1"/>
        </w:rPr>
        <w:t>Карагинского муниципального района.</w:t>
      </w:r>
    </w:p>
    <w:p w:rsidR="007D7811" w:rsidRDefault="00C8710D">
      <w:pPr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lastRenderedPageBreak/>
        <w:t>5.2. Перечень мероприятий, направленных на обеспечение безопасности населения (в случае если в результате аварий на объекте теплоснабжения может возникнуть угроза безопасности населения)</w:t>
      </w:r>
    </w:p>
    <w:p w:rsidR="007D7811" w:rsidRDefault="00C8710D">
      <w:pPr>
        <w:rPr>
          <w:rFonts w:eastAsia="Calibri"/>
          <w:bCs/>
          <w:color w:val="000000" w:themeColor="text1"/>
        </w:rPr>
      </w:pPr>
      <w:r>
        <w:rPr>
          <w:rFonts w:eastAsia="Calibri"/>
          <w:bCs/>
          <w:color w:val="000000" w:themeColor="text1"/>
        </w:rPr>
        <w:t>В целях своевременного реагирования теплоснабжающ</w:t>
      </w:r>
      <w:r w:rsidR="00925449">
        <w:rPr>
          <w:rFonts w:eastAsia="Calibri"/>
          <w:bCs/>
          <w:color w:val="000000" w:themeColor="text1"/>
        </w:rPr>
        <w:t>ей</w:t>
      </w:r>
      <w:r>
        <w:rPr>
          <w:rFonts w:eastAsia="Calibri"/>
          <w:bCs/>
          <w:color w:val="000000" w:themeColor="text1"/>
        </w:rPr>
        <w:t xml:space="preserve"> организаци</w:t>
      </w:r>
      <w:r w:rsidR="00925449">
        <w:rPr>
          <w:rFonts w:eastAsia="Calibri"/>
          <w:bCs/>
          <w:color w:val="000000" w:themeColor="text1"/>
        </w:rPr>
        <w:t>и</w:t>
      </w:r>
      <w:r>
        <w:rPr>
          <w:rFonts w:eastAsia="Calibri"/>
          <w:bCs/>
          <w:color w:val="000000" w:themeColor="text1"/>
        </w:rPr>
        <w:t xml:space="preserve"> на возникновение аварийных ситуаций на объектах теплоснабжения, принятия решений по их локализации и ликвидации</w:t>
      </w:r>
      <w:r>
        <w:rPr>
          <w:color w:val="000000" w:themeColor="text1"/>
        </w:rPr>
        <w:t xml:space="preserve"> </w:t>
      </w:r>
      <w:r>
        <w:rPr>
          <w:rFonts w:eastAsia="Calibri"/>
          <w:bCs/>
          <w:color w:val="000000" w:themeColor="text1"/>
        </w:rPr>
        <w:t>теплоснабжающ</w:t>
      </w:r>
      <w:r w:rsidR="00925449">
        <w:rPr>
          <w:rFonts w:eastAsia="Calibri"/>
          <w:bCs/>
          <w:color w:val="000000" w:themeColor="text1"/>
        </w:rPr>
        <w:t>ая</w:t>
      </w:r>
      <w:r>
        <w:rPr>
          <w:rFonts w:eastAsia="Calibri"/>
          <w:bCs/>
          <w:color w:val="000000" w:themeColor="text1"/>
        </w:rPr>
        <w:t xml:space="preserve"> организаци</w:t>
      </w:r>
      <w:r w:rsidR="00925449">
        <w:rPr>
          <w:rFonts w:eastAsia="Calibri"/>
          <w:bCs/>
          <w:color w:val="000000" w:themeColor="text1"/>
        </w:rPr>
        <w:t>я</w:t>
      </w:r>
      <w:r>
        <w:rPr>
          <w:rFonts w:eastAsia="Calibri"/>
          <w:bCs/>
          <w:color w:val="000000" w:themeColor="text1"/>
        </w:rPr>
        <w:t xml:space="preserve">, управляющие компании, ТСЖ и ТСН, оказывающие услуги и (или) выполняющие работы по содержанию и ремонту общего имущества многоквартирного жилого дома, должны иметь круглосуточно работающие оперативно-диспетчерские и (или) аварийно-восстановительные службы. </w:t>
      </w:r>
    </w:p>
    <w:p w:rsidR="007D7811" w:rsidRDefault="00C8710D">
      <w:pPr>
        <w:rPr>
          <w:rFonts w:eastAsia="Calibri"/>
          <w:bCs/>
          <w:color w:val="000000" w:themeColor="text1"/>
        </w:rPr>
      </w:pPr>
      <w:r>
        <w:rPr>
          <w:rFonts w:eastAsia="Calibri"/>
          <w:bCs/>
          <w:color w:val="000000" w:themeColor="text1"/>
        </w:rPr>
        <w:t>Во всех жилых домах и на объектах социальной сферы, ответственными за их содержание, должны быть оформлены таблички с указанием адресов и номеров телефонов для сообщения о технологических нарушениях работы систем теплоснабжения.</w:t>
      </w:r>
    </w:p>
    <w:p w:rsidR="007D7811" w:rsidRDefault="00C8710D">
      <w:pPr>
        <w:rPr>
          <w:rFonts w:eastAsia="Calibri"/>
          <w:bCs/>
          <w:color w:val="000000" w:themeColor="text1"/>
        </w:rPr>
      </w:pPr>
      <w:r>
        <w:rPr>
          <w:rFonts w:eastAsia="Calibri"/>
          <w:bCs/>
          <w:color w:val="000000" w:themeColor="text1"/>
        </w:rPr>
        <w:t>1) При возникновении аварийных ситуаций на объектах теплоснабжения теплоснабжающ</w:t>
      </w:r>
      <w:r w:rsidR="001B31AC">
        <w:rPr>
          <w:rFonts w:eastAsia="Calibri"/>
          <w:bCs/>
          <w:color w:val="000000" w:themeColor="text1"/>
        </w:rPr>
        <w:t>ая</w:t>
      </w:r>
      <w:r>
        <w:rPr>
          <w:rFonts w:eastAsia="Calibri"/>
          <w:bCs/>
          <w:color w:val="000000" w:themeColor="text1"/>
        </w:rPr>
        <w:t xml:space="preserve"> организаци</w:t>
      </w:r>
      <w:r w:rsidR="001B31AC">
        <w:rPr>
          <w:rFonts w:eastAsia="Calibri"/>
          <w:bCs/>
          <w:color w:val="000000" w:themeColor="text1"/>
        </w:rPr>
        <w:t>я</w:t>
      </w:r>
      <w:r>
        <w:rPr>
          <w:rFonts w:eastAsia="Calibri"/>
          <w:bCs/>
          <w:color w:val="000000" w:themeColor="text1"/>
        </w:rPr>
        <w:t xml:space="preserve"> обязан</w:t>
      </w:r>
      <w:r w:rsidR="001B31AC">
        <w:rPr>
          <w:rFonts w:eastAsia="Calibri"/>
          <w:bCs/>
          <w:color w:val="000000" w:themeColor="text1"/>
        </w:rPr>
        <w:t>а</w:t>
      </w:r>
      <w:r>
        <w:rPr>
          <w:rFonts w:eastAsia="Calibri"/>
          <w:bCs/>
          <w:color w:val="000000" w:themeColor="text1"/>
        </w:rPr>
        <w:t xml:space="preserve"> принять меры по обеспечению безопасности населения на месте аварии:</w:t>
      </w:r>
    </w:p>
    <w:p w:rsidR="007D7811" w:rsidRDefault="00C8710D">
      <w:pPr>
        <w:rPr>
          <w:rFonts w:eastAsia="Calibri"/>
          <w:bCs/>
          <w:color w:val="000000" w:themeColor="text1"/>
        </w:rPr>
      </w:pPr>
      <w:r>
        <w:rPr>
          <w:rFonts w:eastAsia="Calibri"/>
          <w:bCs/>
          <w:color w:val="000000" w:themeColor="text1"/>
        </w:rPr>
        <w:t>- организовать эвакуацию населения из опасной зоны;</w:t>
      </w:r>
    </w:p>
    <w:p w:rsidR="007D7811" w:rsidRDefault="00C8710D">
      <w:pPr>
        <w:rPr>
          <w:rFonts w:eastAsia="Calibri"/>
          <w:bCs/>
          <w:color w:val="000000" w:themeColor="text1"/>
        </w:rPr>
      </w:pPr>
      <w:r>
        <w:rPr>
          <w:rFonts w:eastAsia="Calibri"/>
          <w:bCs/>
          <w:color w:val="000000" w:themeColor="text1"/>
        </w:rPr>
        <w:t>- осуществить оцепление (ограждение) опасной зоны;</w:t>
      </w:r>
    </w:p>
    <w:p w:rsidR="007D7811" w:rsidRDefault="00C8710D">
      <w:pPr>
        <w:rPr>
          <w:rFonts w:eastAsia="Calibri"/>
          <w:bCs/>
          <w:color w:val="000000" w:themeColor="text1"/>
        </w:rPr>
      </w:pPr>
      <w:r>
        <w:rPr>
          <w:rFonts w:eastAsia="Calibri"/>
          <w:bCs/>
          <w:color w:val="000000" w:themeColor="text1"/>
        </w:rPr>
        <w:t>- организовать запрет пропуска и передвижения по ней населения и транспортных средств;</w:t>
      </w:r>
    </w:p>
    <w:p w:rsidR="007D7811" w:rsidRDefault="00C8710D">
      <w:pPr>
        <w:rPr>
          <w:rFonts w:eastAsia="Calibri"/>
          <w:bCs/>
          <w:color w:val="000000" w:themeColor="text1"/>
        </w:rPr>
      </w:pPr>
      <w:r>
        <w:rPr>
          <w:rFonts w:eastAsia="Calibri"/>
          <w:bCs/>
          <w:color w:val="000000" w:themeColor="text1"/>
        </w:rPr>
        <w:t>- силами аварийно-восстановительных бригад в течение 15 минут приступить к ликвидации создавшейся аварийной ситуации;</w:t>
      </w:r>
    </w:p>
    <w:p w:rsidR="007D7811" w:rsidRDefault="00C8710D">
      <w:pPr>
        <w:rPr>
          <w:color w:val="000000" w:themeColor="text1"/>
          <w:shd w:val="clear" w:color="auto" w:fill="FFFFFF"/>
        </w:rPr>
      </w:pPr>
      <w:r>
        <w:rPr>
          <w:rFonts w:eastAsia="Calibri"/>
          <w:bCs/>
          <w:color w:val="000000" w:themeColor="text1"/>
        </w:rPr>
        <w:t>- в течение 30 минут сообщить о характере аварии и ориентировочном времени её устранения в ЕДДС</w:t>
      </w:r>
      <w:r w:rsidR="00925449">
        <w:rPr>
          <w:rFonts w:eastAsia="Calibri"/>
          <w:bCs/>
          <w:color w:val="000000" w:themeColor="text1"/>
        </w:rPr>
        <w:t xml:space="preserve"> Карагинского муниципального района</w:t>
      </w:r>
      <w:r>
        <w:rPr>
          <w:rStyle w:val="14"/>
          <w:b w:val="0"/>
          <w:bCs w:val="0"/>
          <w:color w:val="000000" w:themeColor="text1"/>
          <w:shd w:val="clear" w:color="auto" w:fill="FFFFFF"/>
        </w:rPr>
        <w:t>.</w:t>
      </w:r>
    </w:p>
    <w:p w:rsidR="007D7811" w:rsidRDefault="00C8710D">
      <w:pPr>
        <w:rPr>
          <w:rFonts w:eastAsia="Calibri"/>
          <w:bCs/>
          <w:color w:val="000000" w:themeColor="text1"/>
        </w:rPr>
      </w:pPr>
      <w:r>
        <w:rPr>
          <w:rFonts w:eastAsia="Calibri"/>
          <w:bCs/>
          <w:color w:val="000000" w:themeColor="text1"/>
        </w:rPr>
        <w:t xml:space="preserve">ЕДДС </w:t>
      </w:r>
      <w:r w:rsidR="00925449" w:rsidRPr="00925449">
        <w:rPr>
          <w:rStyle w:val="14"/>
          <w:b w:val="0"/>
          <w:color w:val="000000" w:themeColor="text1"/>
          <w:shd w:val="clear" w:color="auto" w:fill="FFFFFF"/>
        </w:rPr>
        <w:t>Карагинского муниципального района</w:t>
      </w:r>
      <w:r>
        <w:rPr>
          <w:rStyle w:val="14"/>
          <w:b w:val="0"/>
          <w:bCs w:val="0"/>
          <w:color w:val="000000" w:themeColor="text1"/>
          <w:shd w:val="clear" w:color="auto" w:fill="FFFFFF"/>
        </w:rPr>
        <w:t xml:space="preserve"> организует оповещение населения собственников и нанимателей жилых помещений в многоквартирных жилых домах, попадающих под отключение, о продолжительности устранения аварии.</w:t>
      </w:r>
    </w:p>
    <w:p w:rsidR="007D7811" w:rsidRDefault="00C8710D">
      <w:pPr>
        <w:rPr>
          <w:rFonts w:eastAsia="Calibri"/>
          <w:bCs/>
          <w:color w:val="000000" w:themeColor="text1"/>
        </w:rPr>
      </w:pPr>
      <w:r>
        <w:rPr>
          <w:rFonts w:eastAsia="Calibri"/>
          <w:bCs/>
          <w:color w:val="000000" w:themeColor="text1"/>
        </w:rPr>
        <w:t>В случае, когда в результате аварии создается угроза жизни людей, разрушения оборудования, коммуникаций или строений, теплоснабжающ</w:t>
      </w:r>
      <w:r w:rsidR="00AF57D5">
        <w:rPr>
          <w:rFonts w:eastAsia="Calibri"/>
          <w:bCs/>
          <w:color w:val="000000" w:themeColor="text1"/>
        </w:rPr>
        <w:t>ая</w:t>
      </w:r>
      <w:r>
        <w:rPr>
          <w:rFonts w:eastAsia="Calibri"/>
          <w:bCs/>
          <w:color w:val="000000" w:themeColor="text1"/>
        </w:rPr>
        <w:t xml:space="preserve"> организаци</w:t>
      </w:r>
      <w:r w:rsidR="00AF57D5">
        <w:rPr>
          <w:rFonts w:eastAsia="Calibri"/>
          <w:bCs/>
          <w:color w:val="000000" w:themeColor="text1"/>
        </w:rPr>
        <w:t>я</w:t>
      </w:r>
      <w:r>
        <w:rPr>
          <w:rFonts w:eastAsia="Calibri"/>
          <w:bCs/>
          <w:color w:val="000000" w:themeColor="text1"/>
        </w:rPr>
        <w:t xml:space="preserve"> отда</w:t>
      </w:r>
      <w:r w:rsidR="00AF57D5">
        <w:rPr>
          <w:rFonts w:eastAsia="Calibri"/>
          <w:bCs/>
          <w:color w:val="000000" w:themeColor="text1"/>
        </w:rPr>
        <w:t>е</w:t>
      </w:r>
      <w:r>
        <w:rPr>
          <w:rFonts w:eastAsia="Calibri"/>
          <w:bCs/>
          <w:color w:val="000000" w:themeColor="text1"/>
        </w:rPr>
        <w:t xml:space="preserve">т распоряжение на вывод из работы оборудования без согласования, но с обязательным немедленным извещением ЕДДС </w:t>
      </w:r>
      <w:r w:rsidR="00AF57D5" w:rsidRPr="00AF57D5">
        <w:rPr>
          <w:rFonts w:eastAsia="Calibri"/>
          <w:bCs/>
          <w:color w:val="000000" w:themeColor="text1"/>
        </w:rPr>
        <w:t>Карагинского муниципального района</w:t>
      </w:r>
      <w:r>
        <w:rPr>
          <w:rFonts w:eastAsia="Calibri"/>
          <w:bCs/>
          <w:i/>
          <w:iCs/>
          <w:color w:val="000000" w:themeColor="text1"/>
        </w:rPr>
        <w:t xml:space="preserve"> </w:t>
      </w:r>
      <w:r>
        <w:rPr>
          <w:rFonts w:eastAsia="Calibri"/>
          <w:bCs/>
          <w:color w:val="000000" w:themeColor="text1"/>
        </w:rPr>
        <w:t>и</w:t>
      </w:r>
      <w:r>
        <w:rPr>
          <w:rFonts w:eastAsia="Calibri"/>
          <w:bCs/>
          <w:i/>
          <w:iCs/>
          <w:color w:val="000000" w:themeColor="text1"/>
        </w:rPr>
        <w:t xml:space="preserve"> </w:t>
      </w:r>
      <w:r>
        <w:rPr>
          <w:rFonts w:eastAsia="Calibri"/>
          <w:bCs/>
          <w:color w:val="000000" w:themeColor="text1"/>
        </w:rPr>
        <w:t xml:space="preserve">главы </w:t>
      </w:r>
      <w:r w:rsidR="00AF57D5" w:rsidRPr="00AF57D5">
        <w:rPr>
          <w:rFonts w:eastAsia="Calibri"/>
          <w:bCs/>
          <w:color w:val="000000" w:themeColor="text1"/>
        </w:rPr>
        <w:t>Карагинского муниципального района</w:t>
      </w:r>
      <w:r>
        <w:rPr>
          <w:rFonts w:eastAsia="Calibri"/>
          <w:bCs/>
          <w:color w:val="000000" w:themeColor="text1"/>
        </w:rPr>
        <w:t xml:space="preserve"> перед отключением, и после проведения переключений по выводу из работы аварийного оборудования или участков сетей. </w:t>
      </w:r>
    </w:p>
    <w:p w:rsidR="007D7811" w:rsidRDefault="00C8710D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Если в результате обнаруженной аварии подлежат отключению или ограничению в подаче теплоснабжения социально значимые объекты (медицинские организации, </w:t>
      </w:r>
      <w:r>
        <w:rPr>
          <w:bCs/>
          <w:color w:val="000000" w:themeColor="text1"/>
        </w:rPr>
        <w:lastRenderedPageBreak/>
        <w:t>дошкольные образовательные и общеобразовательные учреждения и др.), теплоснабжающ</w:t>
      </w:r>
      <w:r w:rsidR="00AF57D5">
        <w:rPr>
          <w:bCs/>
          <w:color w:val="000000" w:themeColor="text1"/>
        </w:rPr>
        <w:t>ая</w:t>
      </w:r>
      <w:r>
        <w:rPr>
          <w:bCs/>
          <w:color w:val="000000" w:themeColor="text1"/>
        </w:rPr>
        <w:t xml:space="preserve"> организаци</w:t>
      </w:r>
      <w:r w:rsidR="00AF57D5">
        <w:rPr>
          <w:bCs/>
          <w:color w:val="000000" w:themeColor="text1"/>
        </w:rPr>
        <w:t>я</w:t>
      </w:r>
      <w:r>
        <w:rPr>
          <w:bCs/>
          <w:color w:val="000000" w:themeColor="text1"/>
        </w:rPr>
        <w:t xml:space="preserve"> незамедлительно сообща</w:t>
      </w:r>
      <w:r w:rsidR="00AF57D5">
        <w:rPr>
          <w:bCs/>
          <w:color w:val="000000" w:themeColor="text1"/>
        </w:rPr>
        <w:t>е</w:t>
      </w:r>
      <w:r>
        <w:rPr>
          <w:bCs/>
          <w:color w:val="000000" w:themeColor="text1"/>
        </w:rPr>
        <w:t>т об этом в соответствующие организации и учреждения по всем доступным средствам связи.</w:t>
      </w:r>
    </w:p>
    <w:p w:rsidR="007D7811" w:rsidRDefault="00C8710D">
      <w:pPr>
        <w:rPr>
          <w:rFonts w:eastAsia="Calibri"/>
          <w:bCs/>
          <w:color w:val="000000" w:themeColor="text1"/>
        </w:rPr>
      </w:pPr>
      <w:r>
        <w:rPr>
          <w:rFonts w:eastAsia="Calibri"/>
          <w:bCs/>
          <w:color w:val="000000" w:themeColor="text1"/>
        </w:rPr>
        <w:t>2) При возникновении аварийных ситуаций на внутридомовых системах теплоснабжения, управляющие компании, ТСЖ и ТСН, оказывающие услуги и (или) выполняющие работы по содержанию и ремонту общего имущества многоквартирного жилого дома, обязаны:</w:t>
      </w:r>
    </w:p>
    <w:p w:rsidR="007D7811" w:rsidRDefault="00C8710D">
      <w:pPr>
        <w:rPr>
          <w:rFonts w:eastAsia="Calibri"/>
          <w:bCs/>
          <w:color w:val="000000" w:themeColor="text1"/>
        </w:rPr>
      </w:pPr>
      <w:r>
        <w:rPr>
          <w:rFonts w:eastAsia="Calibri"/>
          <w:bCs/>
          <w:color w:val="000000" w:themeColor="text1"/>
        </w:rPr>
        <w:t>- силами аварийно-ремонтных бригад в течение 15 минут приступить к ликвидации создавшейся аварийной ситуации;</w:t>
      </w:r>
    </w:p>
    <w:p w:rsidR="007D7811" w:rsidRDefault="00C8710D">
      <w:pPr>
        <w:rPr>
          <w:rFonts w:eastAsia="Calibri"/>
          <w:bCs/>
          <w:color w:val="000000" w:themeColor="text1"/>
        </w:rPr>
      </w:pPr>
      <w:r>
        <w:rPr>
          <w:rFonts w:eastAsia="Calibri"/>
          <w:bCs/>
          <w:color w:val="000000" w:themeColor="text1"/>
        </w:rPr>
        <w:t xml:space="preserve">- в течение 30 минут сообщить о характере аварии и ориентировочном времени её устранения в ЕДДС </w:t>
      </w:r>
      <w:r w:rsidR="00AF57D5" w:rsidRPr="00AF57D5">
        <w:rPr>
          <w:bCs/>
          <w:color w:val="000000" w:themeColor="text1"/>
          <w:shd w:val="clear" w:color="auto" w:fill="FFFFFF"/>
        </w:rPr>
        <w:t>Карагинского муниципального района</w:t>
      </w:r>
      <w:r w:rsidR="00AF57D5" w:rsidRPr="00AF57D5">
        <w:rPr>
          <w:rFonts w:eastAsia="Calibri"/>
          <w:bCs/>
          <w:color w:val="000000" w:themeColor="text1"/>
        </w:rPr>
        <w:t xml:space="preserve"> </w:t>
      </w:r>
      <w:r>
        <w:rPr>
          <w:rFonts w:eastAsia="Calibri"/>
          <w:bCs/>
          <w:color w:val="000000" w:themeColor="text1"/>
        </w:rPr>
        <w:t>и соответствующую теплоснабжающую организацию;</w:t>
      </w:r>
    </w:p>
    <w:p w:rsidR="007D7811" w:rsidRDefault="00C8710D">
      <w:pPr>
        <w:rPr>
          <w:rFonts w:eastAsia="Calibri"/>
          <w:bCs/>
          <w:color w:val="000000" w:themeColor="text1"/>
        </w:rPr>
      </w:pPr>
      <w:r>
        <w:rPr>
          <w:rFonts w:eastAsia="Calibri"/>
          <w:bCs/>
          <w:color w:val="000000" w:themeColor="text1"/>
        </w:rPr>
        <w:t>- оповестить собственников и нанимателей жилых помещений в многоквартирном жилом доме, попадающих под отключение, о продолжительности устранения аварии;</w:t>
      </w:r>
    </w:p>
    <w:p w:rsidR="007D7811" w:rsidRDefault="00C8710D">
      <w:pPr>
        <w:rPr>
          <w:rFonts w:eastAsia="Calibri"/>
          <w:bCs/>
          <w:color w:val="000000" w:themeColor="text1"/>
        </w:rPr>
      </w:pPr>
      <w:r>
        <w:rPr>
          <w:rFonts w:eastAsia="Calibri"/>
          <w:bCs/>
          <w:color w:val="000000" w:themeColor="text1"/>
        </w:rPr>
        <w:t>- при невозможности отключения внутренних систем в границах эксплуатационной ответственности направить сообщение теплоснабжающей) организации об отключении дома на наружных тепловых сетях;</w:t>
      </w:r>
    </w:p>
    <w:p w:rsidR="00AF57D5" w:rsidRDefault="00C8710D">
      <w:pPr>
        <w:rPr>
          <w:bCs/>
          <w:iCs/>
          <w:color w:val="000000" w:themeColor="text1"/>
          <w:shd w:val="clear" w:color="auto" w:fill="FFFFFF"/>
        </w:rPr>
      </w:pPr>
      <w:r>
        <w:rPr>
          <w:rFonts w:eastAsia="Calibri"/>
          <w:bCs/>
          <w:color w:val="000000" w:themeColor="text1"/>
        </w:rPr>
        <w:t xml:space="preserve">- после ликвидации аварии поставить в известность соответствующую теплоснабжающую организацию и ЕДДС </w:t>
      </w:r>
      <w:r w:rsidR="00AF57D5" w:rsidRPr="00AF57D5">
        <w:rPr>
          <w:bCs/>
          <w:iCs/>
          <w:color w:val="000000" w:themeColor="text1"/>
          <w:shd w:val="clear" w:color="auto" w:fill="FFFFFF"/>
        </w:rPr>
        <w:t>Карагинского муниципального района</w:t>
      </w:r>
      <w:r w:rsidR="00AF57D5">
        <w:rPr>
          <w:bCs/>
          <w:iCs/>
          <w:color w:val="000000" w:themeColor="text1"/>
          <w:shd w:val="clear" w:color="auto" w:fill="FFFFFF"/>
        </w:rPr>
        <w:t>.</w:t>
      </w:r>
    </w:p>
    <w:p w:rsidR="007D7811" w:rsidRDefault="00C8710D">
      <w:pPr>
        <w:rPr>
          <w:rFonts w:eastAsia="Calibri"/>
          <w:bCs/>
          <w:color w:val="000000" w:themeColor="text1"/>
        </w:rPr>
      </w:pPr>
      <w:r>
        <w:rPr>
          <w:color w:val="000000" w:themeColor="text1"/>
        </w:rPr>
        <w:t>При прекращении подачи тепла в жилые помещения в условиях резкого понижения температуры наружного воздуха</w:t>
      </w:r>
      <w:r>
        <w:rPr>
          <w:rFonts w:eastAsia="Calibri"/>
          <w:bCs/>
          <w:color w:val="000000" w:themeColor="text1"/>
        </w:rPr>
        <w:t xml:space="preserve"> ЕДДС </w:t>
      </w:r>
      <w:r w:rsidR="00AF57D5" w:rsidRPr="00AF57D5">
        <w:rPr>
          <w:bCs/>
          <w:color w:val="000000" w:themeColor="text1"/>
          <w:shd w:val="clear" w:color="auto" w:fill="FFFFFF"/>
        </w:rPr>
        <w:t>Карагинского муниципального района</w:t>
      </w:r>
      <w:r w:rsidR="00AF57D5">
        <w:rPr>
          <w:bCs/>
          <w:color w:val="000000" w:themeColor="text1"/>
          <w:shd w:val="clear" w:color="auto" w:fill="FFFFFF"/>
        </w:rPr>
        <w:t xml:space="preserve"> </w:t>
      </w:r>
      <w:r>
        <w:rPr>
          <w:rStyle w:val="14"/>
          <w:b w:val="0"/>
          <w:bCs w:val="0"/>
          <w:color w:val="000000" w:themeColor="text1"/>
          <w:shd w:val="clear" w:color="auto" w:fill="FFFFFF"/>
        </w:rPr>
        <w:t xml:space="preserve">через </w:t>
      </w:r>
      <w:r>
        <w:rPr>
          <w:rFonts w:eastAsia="Calibri"/>
          <w:bCs/>
          <w:color w:val="000000" w:themeColor="text1"/>
        </w:rPr>
        <w:t xml:space="preserve">управляющие компании, ТСЖ и ТСН, </w:t>
      </w:r>
      <w:r w:rsidR="00EA7D80" w:rsidRPr="00EA7D80">
        <w:rPr>
          <w:rFonts w:eastAsia="Calibri"/>
          <w:bCs/>
          <w:color w:val="000000" w:themeColor="text1"/>
          <w:lang w:bidi="ru-RU"/>
        </w:rPr>
        <w:t>местную систему оповещения</w:t>
      </w:r>
      <w:r w:rsidRPr="00EA7D80">
        <w:rPr>
          <w:rFonts w:eastAsia="Calibri"/>
          <w:bCs/>
          <w:color w:val="000000" w:themeColor="text1"/>
        </w:rPr>
        <w:t>,</w:t>
      </w:r>
      <w:r>
        <w:rPr>
          <w:rFonts w:eastAsia="Calibri"/>
          <w:bCs/>
          <w:color w:val="000000" w:themeColor="text1"/>
        </w:rPr>
        <w:t xml:space="preserve"> доводят до населения следующие рекомендации:</w:t>
      </w:r>
    </w:p>
    <w:p w:rsidR="007D7811" w:rsidRDefault="00C8710D">
      <w:pPr>
        <w:rPr>
          <w:color w:val="000000" w:themeColor="text1"/>
        </w:rPr>
      </w:pPr>
      <w:r>
        <w:rPr>
          <w:color w:val="000000" w:themeColor="text1"/>
        </w:rPr>
        <w:t>- для сохранения в квартире тепла дополнительно заделать щели в окнах и балконных дверях, завесить их одеялами или коврами;</w:t>
      </w:r>
    </w:p>
    <w:p w:rsidR="007D7811" w:rsidRDefault="00C8710D">
      <w:pPr>
        <w:rPr>
          <w:color w:val="000000" w:themeColor="text1"/>
        </w:rPr>
      </w:pPr>
      <w:r>
        <w:rPr>
          <w:color w:val="000000" w:themeColor="text1"/>
        </w:rPr>
        <w:t>- разместить всех членов семьи в одной комнате, временно закрыв остальные, одеть всех в теплую одежду и принять профилактические лекарственные препараты от ОРЗ и гриппа;</w:t>
      </w:r>
    </w:p>
    <w:p w:rsidR="007D7811" w:rsidRDefault="00C8710D">
      <w:pPr>
        <w:rPr>
          <w:color w:val="000000" w:themeColor="text1"/>
        </w:rPr>
      </w:pPr>
      <w:r>
        <w:rPr>
          <w:color w:val="000000" w:themeColor="text1"/>
        </w:rPr>
        <w:t>- для обогрева жилых помещений использовать электрообогреватели только заводского изготовления.</w:t>
      </w:r>
    </w:p>
    <w:p w:rsidR="007D7811" w:rsidRDefault="00C8710D">
      <w:pPr>
        <w:rPr>
          <w:color w:val="000000" w:themeColor="text1"/>
          <w:shd w:val="clear" w:color="auto" w:fill="FFFFFF"/>
        </w:rPr>
      </w:pPr>
      <w:r>
        <w:rPr>
          <w:rStyle w:val="14"/>
          <w:b w:val="0"/>
          <w:bCs w:val="0"/>
          <w:color w:val="000000" w:themeColor="text1"/>
          <w:shd w:val="clear" w:color="auto" w:fill="FFFFFF"/>
        </w:rPr>
        <w:t>В случае не устранения аварии по истечении 12 часов, прошедших с момента отключения системы теплоснабжения, по предложению руководител</w:t>
      </w:r>
      <w:r w:rsidR="00AF57D5">
        <w:rPr>
          <w:rStyle w:val="14"/>
          <w:b w:val="0"/>
          <w:bCs w:val="0"/>
          <w:color w:val="000000" w:themeColor="text1"/>
          <w:shd w:val="clear" w:color="auto" w:fill="FFFFFF"/>
        </w:rPr>
        <w:t>я</w:t>
      </w:r>
      <w:r>
        <w:rPr>
          <w:rStyle w:val="14"/>
          <w:b w:val="0"/>
          <w:bCs w:val="0"/>
          <w:color w:val="000000" w:themeColor="text1"/>
          <w:shd w:val="clear" w:color="auto" w:fill="FFFFFF"/>
        </w:rPr>
        <w:t xml:space="preserve"> теплоснабжающей организации, управляющей организации, ТСЖ и ТСН, администрацией </w:t>
      </w:r>
      <w:r w:rsidR="00AF57D5" w:rsidRPr="00AF57D5">
        <w:rPr>
          <w:rStyle w:val="14"/>
          <w:b w:val="0"/>
          <w:color w:val="000000" w:themeColor="text1"/>
          <w:shd w:val="clear" w:color="auto" w:fill="FFFFFF"/>
        </w:rPr>
        <w:t>Карагинского муниципального района</w:t>
      </w:r>
      <w:r>
        <w:rPr>
          <w:rStyle w:val="14"/>
          <w:b w:val="0"/>
          <w:bCs w:val="0"/>
          <w:color w:val="000000" w:themeColor="text1"/>
          <w:shd w:val="clear" w:color="auto" w:fill="FFFFFF"/>
        </w:rPr>
        <w:t xml:space="preserve"> может быть организовано проведение заседания Комиссии по </w:t>
      </w:r>
      <w:r>
        <w:rPr>
          <w:rStyle w:val="14"/>
          <w:b w:val="0"/>
          <w:bCs w:val="0"/>
          <w:color w:val="000000" w:themeColor="text1"/>
          <w:shd w:val="clear" w:color="auto" w:fill="FFFFFF"/>
        </w:rPr>
        <w:lastRenderedPageBreak/>
        <w:t xml:space="preserve">предупреждению и ликвидации чрезвычайных ситуаций и пожарной безопасности </w:t>
      </w:r>
      <w:r w:rsidR="00AF57D5" w:rsidRPr="00AF57D5">
        <w:rPr>
          <w:bCs/>
          <w:color w:val="000000" w:themeColor="text1"/>
          <w:shd w:val="clear" w:color="auto" w:fill="FFFFFF"/>
        </w:rPr>
        <w:t>Карагинского муниципального района</w:t>
      </w:r>
      <w:r w:rsidR="00AF57D5">
        <w:rPr>
          <w:bCs/>
          <w:color w:val="000000" w:themeColor="text1"/>
          <w:shd w:val="clear" w:color="auto" w:fill="FFFFFF"/>
        </w:rPr>
        <w:t xml:space="preserve"> </w:t>
      </w:r>
      <w:r>
        <w:rPr>
          <w:rStyle w:val="14"/>
          <w:b w:val="0"/>
          <w:bCs w:val="0"/>
          <w:color w:val="000000" w:themeColor="text1"/>
          <w:shd w:val="clear" w:color="auto" w:fill="FFFFFF"/>
        </w:rPr>
        <w:t xml:space="preserve">(далее – КЧС и ОПБ) с целью принятия конкретных мер для локализации и ликвидации аварии и недопущения её развития в чрезвычайную ситуацию, по истечении 24 часов. При необходимости, вводится режим </w:t>
      </w:r>
      <w:r>
        <w:rPr>
          <w:color w:val="000000" w:themeColor="text1"/>
        </w:rPr>
        <w:t>функционирования ПОВЫШЕННАЯ ГОТОВНОСТЬ.</w:t>
      </w:r>
    </w:p>
    <w:p w:rsidR="007D7811" w:rsidRDefault="00C8710D">
      <w:pPr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Если аварийное отключение систем теплоснабжения населения в жилых домах продолжается 24 часа и более для органов управления, сил и средств </w:t>
      </w:r>
      <w:r w:rsidR="009513F6" w:rsidRPr="009513F6">
        <w:rPr>
          <w:bCs/>
          <w:shd w:val="clear" w:color="auto" w:fill="FFFFFF"/>
        </w:rPr>
        <w:t>Карагинского</w:t>
      </w:r>
      <w:r w:rsidRPr="009513F6">
        <w:rPr>
          <w:shd w:val="clear" w:color="auto" w:fill="FFFFFF"/>
        </w:rPr>
        <w:t xml:space="preserve"> </w:t>
      </w:r>
      <w:r>
        <w:rPr>
          <w:color w:val="000000" w:themeColor="text1"/>
          <w:shd w:val="clear" w:color="auto" w:fill="FFFFFF"/>
        </w:rPr>
        <w:t xml:space="preserve">муниципального звена Камчатской территориальной подсистемы РСЧС вводится режим </w:t>
      </w:r>
      <w:r>
        <w:rPr>
          <w:color w:val="000000" w:themeColor="text1"/>
        </w:rPr>
        <w:t>функционирования ЧРЕЗВЫЧАЙНАЯ СИТУАЦИЯ</w:t>
      </w:r>
      <w:r>
        <w:rPr>
          <w:color w:val="000000" w:themeColor="text1"/>
          <w:shd w:val="clear" w:color="auto" w:fill="FFFFFF"/>
        </w:rPr>
        <w:t xml:space="preserve"> и проводятся, при необходимости, мероприятия по эвакуации пострадавших.</w:t>
      </w:r>
    </w:p>
    <w:p w:rsidR="007D7811" w:rsidRPr="00AF57D5" w:rsidRDefault="00C8710D">
      <w:pPr>
        <w:rPr>
          <w:b/>
          <w:color w:val="000000" w:themeColor="text1"/>
          <w:shd w:val="clear" w:color="auto" w:fill="FFFFFF"/>
        </w:rPr>
      </w:pPr>
      <w:r>
        <w:rPr>
          <w:rStyle w:val="14"/>
          <w:b w:val="0"/>
          <w:bCs w:val="0"/>
          <w:color w:val="000000" w:themeColor="text1"/>
          <w:shd w:val="clear" w:color="auto" w:fill="FFFFFF"/>
        </w:rPr>
        <w:t xml:space="preserve">Порядок работы КЧС и ОПБ, порядок и перечень мероприятий, проводимых органами управления и силами </w:t>
      </w:r>
      <w:r w:rsidR="009513F6" w:rsidRPr="009513F6">
        <w:rPr>
          <w:rStyle w:val="14"/>
          <w:b w:val="0"/>
          <w:shd w:val="clear" w:color="auto" w:fill="FFFFFF"/>
        </w:rPr>
        <w:t>Карагинского</w:t>
      </w:r>
      <w:r>
        <w:rPr>
          <w:rStyle w:val="14"/>
          <w:b w:val="0"/>
          <w:bCs w:val="0"/>
          <w:color w:val="000000" w:themeColor="text1"/>
          <w:shd w:val="clear" w:color="auto" w:fill="FFFFFF"/>
        </w:rPr>
        <w:t xml:space="preserve"> муниципального звена Камчатской территориальной подсистемы РСЧС при угрозе возникновения и при возникновении чрезвычайной ситуации указан в плане действий по предупреждению и ликвидации чрезвычайных ситуаций на территории </w:t>
      </w:r>
      <w:r w:rsidR="009513F6">
        <w:rPr>
          <w:rStyle w:val="14"/>
          <w:b w:val="0"/>
          <w:color w:val="000000" w:themeColor="text1"/>
          <w:shd w:val="clear" w:color="auto" w:fill="FFFFFF"/>
        </w:rPr>
        <w:t>Карагинского муниципального района</w:t>
      </w:r>
      <w:r w:rsidR="00AF57D5">
        <w:rPr>
          <w:rStyle w:val="14"/>
          <w:b w:val="0"/>
          <w:color w:val="000000" w:themeColor="text1"/>
          <w:shd w:val="clear" w:color="auto" w:fill="FFFFFF"/>
        </w:rPr>
        <w:t>.</w:t>
      </w:r>
    </w:p>
    <w:p w:rsidR="007D7811" w:rsidRDefault="00C8710D">
      <w:pPr>
        <w:rPr>
          <w:rFonts w:eastAsia="Calibri"/>
          <w:bCs/>
          <w:color w:val="000000" w:themeColor="text1"/>
        </w:rPr>
      </w:pPr>
      <w:r>
        <w:rPr>
          <w:rFonts w:eastAsia="Times New Roman"/>
          <w:color w:val="000000" w:themeColor="text1"/>
          <w:lang w:eastAsia="ru-RU"/>
        </w:rPr>
        <w:t>Эвакуация людей при аварийной ситуации на объектах теплоснабжения - мероприятие, направленное на обеспечение безопасности населения, если авария на объекте теплоснабжения может привести к длительному нарушению подачи тепла в жилые помещения, особенно в холодное (зимнее) время года.</w:t>
      </w:r>
    </w:p>
    <w:p w:rsidR="007D7811" w:rsidRDefault="00C8710D">
      <w:pPr>
        <w:rPr>
          <w:rFonts w:eastAsia="Calibri"/>
          <w:bCs/>
          <w:color w:val="000000" w:themeColor="text1"/>
        </w:rPr>
      </w:pPr>
      <w:r>
        <w:rPr>
          <w:rFonts w:eastAsia="Calibri"/>
          <w:bCs/>
          <w:color w:val="000000" w:themeColor="text1"/>
        </w:rPr>
        <w:t xml:space="preserve">В случае проведения мероприятий по эвакуации населения из жилых помещений, оставшихся без теплоснабжения ЕДДС </w:t>
      </w:r>
      <w:r w:rsidR="00AF57D5" w:rsidRPr="00AF57D5">
        <w:rPr>
          <w:bCs/>
          <w:color w:val="000000" w:themeColor="text1"/>
          <w:shd w:val="clear" w:color="auto" w:fill="FFFFFF"/>
        </w:rPr>
        <w:t>Карагинского муниципального района</w:t>
      </w:r>
      <w:r w:rsidR="00AF57D5">
        <w:rPr>
          <w:bCs/>
          <w:color w:val="000000" w:themeColor="text1"/>
          <w:shd w:val="clear" w:color="auto" w:fill="FFFFFF"/>
        </w:rPr>
        <w:t xml:space="preserve"> </w:t>
      </w:r>
      <w:r>
        <w:rPr>
          <w:rStyle w:val="14"/>
          <w:b w:val="0"/>
          <w:bCs w:val="0"/>
          <w:color w:val="000000" w:themeColor="text1"/>
          <w:shd w:val="clear" w:color="auto" w:fill="FFFFFF"/>
        </w:rPr>
        <w:t xml:space="preserve">через </w:t>
      </w:r>
      <w:r w:rsidR="00AF57D5">
        <w:rPr>
          <w:rStyle w:val="14"/>
          <w:b w:val="0"/>
          <w:bCs w:val="0"/>
          <w:color w:val="000000" w:themeColor="text1"/>
          <w:shd w:val="clear" w:color="auto" w:fill="FFFFFF"/>
        </w:rPr>
        <w:t xml:space="preserve">управление по выполнению полномочий МО СП «п.Оссора», </w:t>
      </w:r>
      <w:r>
        <w:rPr>
          <w:rFonts w:eastAsia="Calibri"/>
          <w:bCs/>
          <w:color w:val="000000" w:themeColor="text1"/>
        </w:rPr>
        <w:t xml:space="preserve">управляющие компании, ТСЖ и ТСН, </w:t>
      </w:r>
      <w:r w:rsidR="00EA7D80" w:rsidRPr="00EA7D80">
        <w:rPr>
          <w:rFonts w:eastAsia="Calibri"/>
          <w:bCs/>
          <w:color w:val="000000" w:themeColor="text1"/>
          <w:lang w:bidi="ru-RU"/>
        </w:rPr>
        <w:t>местную систему оповещения</w:t>
      </w:r>
      <w:r w:rsidRPr="00EA7D80">
        <w:rPr>
          <w:rFonts w:eastAsia="Calibri"/>
          <w:bCs/>
          <w:color w:val="000000" w:themeColor="text1"/>
        </w:rPr>
        <w:t>,</w:t>
      </w:r>
      <w:r>
        <w:rPr>
          <w:rFonts w:eastAsia="Calibri"/>
          <w:bCs/>
          <w:color w:val="000000" w:themeColor="text1"/>
        </w:rPr>
        <w:t xml:space="preserve"> доводят до населения места расположения пунктов временного размещения (обогрева) и рекомендации, которые необходимо выполнить перед убытием из квартиры:</w:t>
      </w:r>
    </w:p>
    <w:p w:rsidR="007D7811" w:rsidRDefault="00C8710D">
      <w:pPr>
        <w:rPr>
          <w:rFonts w:eastAsia="Calibri"/>
          <w:bCs/>
          <w:color w:val="000000" w:themeColor="text1"/>
        </w:rPr>
      </w:pPr>
      <w:r>
        <w:rPr>
          <w:rFonts w:eastAsia="Calibri"/>
          <w:bCs/>
          <w:color w:val="000000" w:themeColor="text1"/>
        </w:rPr>
        <w:t>- одеть всех членов семьи в теплую одежду и обувь;</w:t>
      </w:r>
    </w:p>
    <w:p w:rsidR="007D7811" w:rsidRDefault="00C8710D">
      <w:pPr>
        <w:rPr>
          <w:rFonts w:eastAsia="Calibri"/>
          <w:bCs/>
          <w:color w:val="000000" w:themeColor="text1"/>
        </w:rPr>
      </w:pPr>
      <w:r>
        <w:rPr>
          <w:rFonts w:eastAsia="Calibri"/>
          <w:bCs/>
          <w:color w:val="000000" w:themeColor="text1"/>
        </w:rPr>
        <w:t>- отключить в квартире воду и электричество;</w:t>
      </w:r>
    </w:p>
    <w:p w:rsidR="007D7811" w:rsidRDefault="00C8710D">
      <w:pPr>
        <w:rPr>
          <w:rFonts w:eastAsia="Calibri"/>
          <w:bCs/>
          <w:color w:val="000000" w:themeColor="text1"/>
        </w:rPr>
      </w:pPr>
      <w:r>
        <w:rPr>
          <w:rFonts w:eastAsia="Calibri"/>
          <w:bCs/>
          <w:color w:val="000000" w:themeColor="text1"/>
        </w:rPr>
        <w:t>- взять с собой документы, деньги, необходимые продукты, одеяла;</w:t>
      </w:r>
    </w:p>
    <w:p w:rsidR="007D7811" w:rsidRDefault="00C8710D">
      <w:pPr>
        <w:rPr>
          <w:rFonts w:eastAsia="Calibri"/>
          <w:bCs/>
          <w:color w:val="000000" w:themeColor="text1"/>
        </w:rPr>
      </w:pPr>
      <w:r>
        <w:rPr>
          <w:rFonts w:eastAsia="Calibri"/>
          <w:bCs/>
          <w:color w:val="000000" w:themeColor="text1"/>
        </w:rPr>
        <w:t>- закрыть входную дверь квартиры на замок и действовать в соответствии с указаниями администрации населенного пункта.</w:t>
      </w:r>
    </w:p>
    <w:p w:rsidR="007D7811" w:rsidRPr="009513F6" w:rsidRDefault="00C8710D">
      <w:pPr>
        <w:rPr>
          <w:shd w:val="clear" w:color="auto" w:fill="FFFFFF"/>
        </w:rPr>
      </w:pPr>
      <w:r w:rsidRPr="009513F6">
        <w:t xml:space="preserve">В соответствии с постановлением администрации </w:t>
      </w:r>
      <w:r w:rsidR="00AF57D5" w:rsidRPr="009513F6">
        <w:rPr>
          <w:rStyle w:val="14"/>
          <w:b w:val="0"/>
          <w:shd w:val="clear" w:color="auto" w:fill="FFFFFF"/>
        </w:rPr>
        <w:t>Карагинского муниципального района</w:t>
      </w:r>
      <w:r w:rsidRPr="009513F6">
        <w:rPr>
          <w:rStyle w:val="14"/>
          <w:b w:val="0"/>
          <w:bCs w:val="0"/>
          <w:i/>
          <w:iCs/>
          <w:shd w:val="clear" w:color="auto" w:fill="FFFFFF"/>
        </w:rPr>
        <w:t xml:space="preserve"> </w:t>
      </w:r>
      <w:r w:rsidRPr="009513F6">
        <w:rPr>
          <w:rStyle w:val="14"/>
          <w:b w:val="0"/>
          <w:bCs w:val="0"/>
          <w:iCs/>
          <w:shd w:val="clear" w:color="auto" w:fill="FFFFFF"/>
        </w:rPr>
        <w:t xml:space="preserve">от </w:t>
      </w:r>
      <w:r w:rsidR="009513F6" w:rsidRPr="009513F6">
        <w:rPr>
          <w:rStyle w:val="14"/>
          <w:b w:val="0"/>
          <w:bCs w:val="0"/>
          <w:iCs/>
          <w:shd w:val="clear" w:color="auto" w:fill="FFFFFF"/>
        </w:rPr>
        <w:t>19.08.2022</w:t>
      </w:r>
      <w:r w:rsidRPr="009513F6">
        <w:rPr>
          <w:rStyle w:val="14"/>
          <w:b w:val="0"/>
          <w:bCs w:val="0"/>
          <w:iCs/>
          <w:shd w:val="clear" w:color="auto" w:fill="FFFFFF"/>
        </w:rPr>
        <w:t xml:space="preserve"> № </w:t>
      </w:r>
      <w:r w:rsidR="009513F6" w:rsidRPr="009513F6">
        <w:rPr>
          <w:rStyle w:val="14"/>
          <w:b w:val="0"/>
          <w:bCs w:val="0"/>
          <w:iCs/>
          <w:shd w:val="clear" w:color="auto" w:fill="FFFFFF"/>
        </w:rPr>
        <w:t>308</w:t>
      </w:r>
      <w:r w:rsidRPr="009513F6">
        <w:rPr>
          <w:rStyle w:val="14"/>
          <w:b w:val="0"/>
          <w:bCs w:val="0"/>
          <w:iCs/>
          <w:shd w:val="clear" w:color="auto" w:fill="FFFFFF"/>
        </w:rPr>
        <w:t xml:space="preserve"> «О создании</w:t>
      </w:r>
      <w:r w:rsidR="00C06A86">
        <w:rPr>
          <w:rStyle w:val="14"/>
          <w:b w:val="0"/>
          <w:bCs w:val="0"/>
          <w:iCs/>
          <w:shd w:val="clear" w:color="auto" w:fill="FFFFFF"/>
        </w:rPr>
        <w:t xml:space="preserve"> на территории</w:t>
      </w:r>
      <w:r w:rsidRPr="009513F6">
        <w:rPr>
          <w:rStyle w:val="14"/>
          <w:b w:val="0"/>
          <w:bCs w:val="0"/>
          <w:iCs/>
          <w:shd w:val="clear" w:color="auto" w:fill="FFFFFF"/>
        </w:rPr>
        <w:t xml:space="preserve"> </w:t>
      </w:r>
      <w:r w:rsidR="00C06A86" w:rsidRPr="009513F6">
        <w:rPr>
          <w:rStyle w:val="14"/>
          <w:b w:val="0"/>
          <w:shd w:val="clear" w:color="auto" w:fill="FFFFFF"/>
        </w:rPr>
        <w:t>Карагинского муниципального района</w:t>
      </w:r>
      <w:r w:rsidR="00C06A86" w:rsidRPr="009513F6">
        <w:rPr>
          <w:rStyle w:val="14"/>
          <w:b w:val="0"/>
          <w:bCs w:val="0"/>
          <w:iCs/>
          <w:shd w:val="clear" w:color="auto" w:fill="FFFFFF"/>
        </w:rPr>
        <w:t xml:space="preserve"> </w:t>
      </w:r>
      <w:r w:rsidRPr="009513F6">
        <w:rPr>
          <w:rStyle w:val="14"/>
          <w:b w:val="0"/>
          <w:bCs w:val="0"/>
          <w:iCs/>
          <w:shd w:val="clear" w:color="auto" w:fill="FFFFFF"/>
        </w:rPr>
        <w:t xml:space="preserve">пунктов временного размещения </w:t>
      </w:r>
      <w:r w:rsidR="00C06A86" w:rsidRPr="009513F6">
        <w:rPr>
          <w:rStyle w:val="14"/>
          <w:b w:val="0"/>
          <w:bCs w:val="0"/>
          <w:iCs/>
          <w:shd w:val="clear" w:color="auto" w:fill="FFFFFF"/>
        </w:rPr>
        <w:t xml:space="preserve">пострадавшего </w:t>
      </w:r>
      <w:r w:rsidRPr="009513F6">
        <w:rPr>
          <w:rStyle w:val="14"/>
          <w:b w:val="0"/>
          <w:bCs w:val="0"/>
          <w:iCs/>
          <w:shd w:val="clear" w:color="auto" w:fill="FFFFFF"/>
        </w:rPr>
        <w:t>населения</w:t>
      </w:r>
      <w:r w:rsidR="00C06A86">
        <w:rPr>
          <w:rStyle w:val="14"/>
          <w:b w:val="0"/>
          <w:bCs w:val="0"/>
          <w:iCs/>
          <w:shd w:val="clear" w:color="auto" w:fill="FFFFFF"/>
        </w:rPr>
        <w:t xml:space="preserve">, эвакуируемого </w:t>
      </w:r>
      <w:r w:rsidR="00C06A86">
        <w:rPr>
          <w:rStyle w:val="14"/>
          <w:b w:val="0"/>
          <w:bCs w:val="0"/>
          <w:iCs/>
          <w:shd w:val="clear" w:color="auto" w:fill="FFFFFF"/>
        </w:rPr>
        <w:lastRenderedPageBreak/>
        <w:t>(отселяемого) при угрозе и возникновении ЧС»</w:t>
      </w:r>
      <w:r w:rsidR="009513F6">
        <w:rPr>
          <w:rStyle w:val="14"/>
          <w:b w:val="0"/>
          <w:bCs w:val="0"/>
          <w:iCs/>
          <w:shd w:val="clear" w:color="auto" w:fill="FFFFFF"/>
        </w:rPr>
        <w:t>,</w:t>
      </w:r>
      <w:r w:rsidRPr="009513F6">
        <w:rPr>
          <w:rStyle w:val="14"/>
          <w:b w:val="0"/>
          <w:bCs w:val="0"/>
          <w:i/>
          <w:iCs/>
          <w:shd w:val="clear" w:color="auto" w:fill="FFFFFF"/>
        </w:rPr>
        <w:t xml:space="preserve"> </w:t>
      </w:r>
      <w:r w:rsidRPr="009513F6">
        <w:rPr>
          <w:rStyle w:val="14"/>
          <w:b w:val="0"/>
          <w:bCs w:val="0"/>
          <w:shd w:val="clear" w:color="auto" w:fill="FFFFFF"/>
        </w:rPr>
        <w:t xml:space="preserve">на территории </w:t>
      </w:r>
      <w:r w:rsidR="00AF57D5" w:rsidRPr="009513F6">
        <w:rPr>
          <w:rStyle w:val="14"/>
          <w:b w:val="0"/>
          <w:shd w:val="clear" w:color="auto" w:fill="FFFFFF"/>
        </w:rPr>
        <w:t>МО СП «п. Оссора»</w:t>
      </w:r>
      <w:r w:rsidR="00AC1862">
        <w:rPr>
          <w:rStyle w:val="14"/>
          <w:b w:val="0"/>
          <w:shd w:val="clear" w:color="auto" w:fill="FFFFFF"/>
        </w:rPr>
        <w:t>,</w:t>
      </w:r>
      <w:r w:rsidRPr="009513F6">
        <w:rPr>
          <w:rStyle w:val="14"/>
          <w:b w:val="0"/>
          <w:bCs w:val="0"/>
          <w:i/>
          <w:iCs/>
          <w:shd w:val="clear" w:color="auto" w:fill="FFFFFF"/>
        </w:rPr>
        <w:t xml:space="preserve"> </w:t>
      </w:r>
      <w:r w:rsidRPr="009513F6">
        <w:rPr>
          <w:rStyle w:val="14"/>
          <w:b w:val="0"/>
          <w:bCs w:val="0"/>
          <w:shd w:val="clear" w:color="auto" w:fill="FFFFFF"/>
        </w:rPr>
        <w:t xml:space="preserve">создано </w:t>
      </w:r>
      <w:r w:rsidR="009513F6" w:rsidRPr="009513F6">
        <w:rPr>
          <w:rStyle w:val="14"/>
          <w:b w:val="0"/>
          <w:bCs w:val="0"/>
          <w:shd w:val="clear" w:color="auto" w:fill="FFFFFF"/>
        </w:rPr>
        <w:t xml:space="preserve">два </w:t>
      </w:r>
      <w:r w:rsidRPr="009513F6">
        <w:rPr>
          <w:rStyle w:val="14"/>
          <w:b w:val="0"/>
          <w:bCs w:val="0"/>
          <w:shd w:val="clear" w:color="auto" w:fill="FFFFFF"/>
        </w:rPr>
        <w:t>пункт</w:t>
      </w:r>
      <w:r w:rsidR="009513F6" w:rsidRPr="009513F6">
        <w:rPr>
          <w:rStyle w:val="14"/>
          <w:b w:val="0"/>
          <w:bCs w:val="0"/>
          <w:shd w:val="clear" w:color="auto" w:fill="FFFFFF"/>
        </w:rPr>
        <w:t>а</w:t>
      </w:r>
      <w:r w:rsidRPr="009513F6">
        <w:rPr>
          <w:rStyle w:val="14"/>
          <w:b w:val="0"/>
          <w:bCs w:val="0"/>
          <w:shd w:val="clear" w:color="auto" w:fill="FFFFFF"/>
        </w:rPr>
        <w:t xml:space="preserve"> временного размещения.</w:t>
      </w:r>
    </w:p>
    <w:p w:rsidR="007D7811" w:rsidRPr="009513F6" w:rsidRDefault="00C8710D">
      <w:pPr>
        <w:rPr>
          <w:shd w:val="clear" w:color="auto" w:fill="FFFFFF"/>
        </w:rPr>
      </w:pPr>
      <w:r w:rsidRPr="009513F6">
        <w:rPr>
          <w:rStyle w:val="14"/>
          <w:b w:val="0"/>
          <w:bCs w:val="0"/>
          <w:shd w:val="clear" w:color="auto" w:fill="FFFFFF"/>
        </w:rPr>
        <w:t xml:space="preserve">Порядок организации первоочередного жизнеобеспечения пострадавшего населения на пунктах временного размещения указан в плане действий по предупреждению и ликвидации чрезвычайных ситуаций на территории </w:t>
      </w:r>
      <w:r w:rsidR="009513F6">
        <w:rPr>
          <w:rStyle w:val="14"/>
          <w:b w:val="0"/>
          <w:shd w:val="clear" w:color="auto" w:fill="FFFFFF"/>
        </w:rPr>
        <w:t>Карагинского муниципального района</w:t>
      </w:r>
      <w:r w:rsidR="00EA7D80" w:rsidRPr="009513F6">
        <w:rPr>
          <w:rStyle w:val="14"/>
          <w:b w:val="0"/>
          <w:shd w:val="clear" w:color="auto" w:fill="FFFFFF"/>
        </w:rPr>
        <w:t>.</w:t>
      </w:r>
    </w:p>
    <w:p w:rsidR="007D7811" w:rsidRDefault="007D7811">
      <w:pPr>
        <w:rPr>
          <w:color w:val="000000" w:themeColor="text1"/>
        </w:rPr>
      </w:pPr>
    </w:p>
    <w:p w:rsidR="007D7811" w:rsidRDefault="00C8710D">
      <w:pPr>
        <w:pStyle w:val="1"/>
        <w:numPr>
          <w:ilvl w:val="0"/>
          <w:numId w:val="0"/>
        </w:numPr>
        <w:ind w:firstLine="709"/>
        <w:rPr>
          <w:color w:val="000000" w:themeColor="text1"/>
        </w:rPr>
      </w:pPr>
      <w:bookmarkStart w:id="12" w:name="_Toc205827697"/>
      <w:r>
        <w:lastRenderedPageBreak/>
        <w:t xml:space="preserve">6 </w:t>
      </w:r>
      <w:r>
        <w:rPr>
          <w:color w:val="000000" w:themeColor="text1"/>
        </w:rPr>
        <w:t>Материально-техническое</w:t>
      </w:r>
      <w:r>
        <w:rPr>
          <w:color w:val="FF0000"/>
        </w:rPr>
        <w:t xml:space="preserve"> </w:t>
      </w:r>
      <w:r>
        <w:t>и финансовое обеспечение</w:t>
      </w:r>
      <w:r>
        <w:rPr>
          <w:color w:val="FF0000"/>
        </w:rPr>
        <w:t xml:space="preserve"> </w:t>
      </w:r>
      <w:r>
        <w:rPr>
          <w:color w:val="000000" w:themeColor="text1"/>
        </w:rPr>
        <w:t>мероприятий по локализации и ликвидации аварийных ситуаций на объектах теплоснабжения</w:t>
      </w:r>
      <w:bookmarkEnd w:id="12"/>
    </w:p>
    <w:p w:rsidR="007D7811" w:rsidRDefault="007D7811">
      <w:pPr>
        <w:rPr>
          <w:color w:val="000000" w:themeColor="text1"/>
        </w:rPr>
      </w:pPr>
    </w:p>
    <w:p w:rsidR="007D7811" w:rsidRDefault="00C8710D">
      <w:pPr>
        <w:rPr>
          <w:color w:val="000000" w:themeColor="text1"/>
        </w:rPr>
      </w:pPr>
      <w:r>
        <w:rPr>
          <w:color w:val="000000" w:themeColor="text1"/>
        </w:rPr>
        <w:t>Для выполнения работ по локализации и ликвидации аварий на объектах теплоснабжения в первую очередь привлекаются финансовые и материальные ресурсы, созданные в теплоснабжающ</w:t>
      </w:r>
      <w:r w:rsidR="00EA7D80">
        <w:rPr>
          <w:color w:val="000000" w:themeColor="text1"/>
        </w:rPr>
        <w:t>ей</w:t>
      </w:r>
      <w:r>
        <w:rPr>
          <w:color w:val="000000" w:themeColor="text1"/>
        </w:rPr>
        <w:t xml:space="preserve"> организаци</w:t>
      </w:r>
      <w:r w:rsidR="00EA7D80">
        <w:rPr>
          <w:color w:val="000000" w:themeColor="text1"/>
        </w:rPr>
        <w:t>и</w:t>
      </w:r>
      <w:r>
        <w:rPr>
          <w:color w:val="000000" w:themeColor="text1"/>
        </w:rPr>
        <w:t>.</w:t>
      </w:r>
    </w:p>
    <w:p w:rsidR="007D7811" w:rsidRPr="009C6F6D" w:rsidRDefault="00C8710D">
      <w:pPr>
        <w:rPr>
          <w:color w:val="000000" w:themeColor="text1"/>
        </w:rPr>
      </w:pPr>
      <w:r>
        <w:rPr>
          <w:color w:val="000000" w:themeColor="text1"/>
        </w:rPr>
        <w:t xml:space="preserve">В случае угрозы возникновения чрезвычайной ситуации, при необходимости, по решению КЧС и ОПБ </w:t>
      </w:r>
      <w:r w:rsidR="00EA7D80" w:rsidRPr="00EA7D80">
        <w:rPr>
          <w:bCs/>
          <w:color w:val="000000" w:themeColor="text1"/>
        </w:rPr>
        <w:t>Карагинского муниципального района</w:t>
      </w:r>
      <w:r w:rsidRPr="00EA7D80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привлекаются резервы финансовых и материальных ресурсов, созданные для ликвидации чрезвычайных ситуаций муниципального характера на территории </w:t>
      </w:r>
      <w:r w:rsidR="00EE55AB">
        <w:rPr>
          <w:bCs/>
          <w:color w:val="000000" w:themeColor="text1"/>
        </w:rPr>
        <w:t>Карагинского муниципального района</w:t>
      </w:r>
      <w:r w:rsidR="009C6F6D">
        <w:rPr>
          <w:bCs/>
          <w:color w:val="000000" w:themeColor="text1"/>
        </w:rPr>
        <w:t>.</w:t>
      </w:r>
    </w:p>
    <w:p w:rsidR="007D7811" w:rsidRDefault="00C06A86">
      <w:r>
        <w:rPr>
          <w:color w:val="000000" w:themeColor="text1"/>
        </w:rPr>
        <w:t xml:space="preserve">Для устранения последствий аварийных ситуаций на объектах теплоснабжения </w:t>
      </w:r>
      <w:r>
        <w:t xml:space="preserve">созданы </w:t>
      </w:r>
      <w:proofErr w:type="gramStart"/>
      <w:r>
        <w:t>следующие материальные ресурсы</w:t>
      </w:r>
      <w:proofErr w:type="gramEnd"/>
      <w:r>
        <w:rPr>
          <w:color w:val="000000" w:themeColor="text1"/>
        </w:rPr>
        <w:t xml:space="preserve"> утвержденные постановлением администрации Карагинского муниципального района от 22.08.2022 №314 «О порядке создания, хранения, использования и восполнения резерва материальных ресурсов для ликвидации чрезвычайных ситуаций на территории Карагинского муниципального района»</w:t>
      </w:r>
      <w:r w:rsidR="00B94E7D">
        <w:rPr>
          <w:color w:val="000000" w:themeColor="text1"/>
        </w:rPr>
        <w:t xml:space="preserve"> (внесение изменений от 10.11.2025г. № 376)</w:t>
      </w:r>
      <w:r w:rsidR="005B1AEA">
        <w:rPr>
          <w:color w:val="000000" w:themeColor="text1"/>
        </w:rPr>
        <w:t xml:space="preserve"> см. Приложение Б.</w:t>
      </w:r>
      <w:r w:rsidR="00C8710D">
        <w:t xml:space="preserve"> </w:t>
      </w:r>
    </w:p>
    <w:p w:rsidR="009D04FD" w:rsidRDefault="009D04FD" w:rsidP="009D04FD">
      <w:r>
        <w:t>В соответствии с Решением совета депутатов Карагинского муниципального района</w:t>
      </w:r>
    </w:p>
    <w:p w:rsidR="007D7811" w:rsidRDefault="009D04FD" w:rsidP="00190E5B">
      <w:pPr>
        <w:ind w:firstLine="0"/>
      </w:pPr>
      <w:r>
        <w:t>от 25.12.2025 № 150 «</w:t>
      </w:r>
      <w:r w:rsidR="00237DE5" w:rsidRPr="00237DE5">
        <w:t>О бюджете Карагинского муниципального района на 2026 год и на плановый период 2027 и 2028 годов</w:t>
      </w:r>
      <w:r>
        <w:t>», утвержден</w:t>
      </w:r>
      <w:r w:rsidR="00C8710D">
        <w:t xml:space="preserve"> размер резервного фонда </w:t>
      </w:r>
      <w:r w:rsidR="00957B1F">
        <w:rPr>
          <w:bCs/>
        </w:rPr>
        <w:t>Карагинского муниципального района</w:t>
      </w:r>
      <w:r w:rsidR="00C8710D">
        <w:t>:</w:t>
      </w:r>
    </w:p>
    <w:p w:rsidR="007D7811" w:rsidRDefault="00C8710D">
      <w:pPr>
        <w:pStyle w:val="a1"/>
      </w:pPr>
      <w:r>
        <w:t xml:space="preserve">в сумме </w:t>
      </w:r>
      <w:r w:rsidR="00957B1F">
        <w:t>11</w:t>
      </w:r>
      <w:r w:rsidR="00B66C76">
        <w:t>00</w:t>
      </w:r>
      <w:r w:rsidR="003D440D">
        <w:t xml:space="preserve"> тыс. рублей на 2026</w:t>
      </w:r>
      <w:r>
        <w:t xml:space="preserve"> год;</w:t>
      </w:r>
    </w:p>
    <w:p w:rsidR="007D7811" w:rsidRDefault="00C8710D">
      <w:pPr>
        <w:pStyle w:val="a1"/>
      </w:pPr>
      <w:r>
        <w:t xml:space="preserve">в сумме </w:t>
      </w:r>
      <w:r w:rsidR="00957B1F">
        <w:t>11</w:t>
      </w:r>
      <w:r w:rsidR="00B66C76">
        <w:t>00</w:t>
      </w:r>
      <w:r w:rsidR="003D440D">
        <w:t xml:space="preserve"> тыс. рублей на 2027</w:t>
      </w:r>
      <w:r>
        <w:t xml:space="preserve"> год;</w:t>
      </w:r>
    </w:p>
    <w:p w:rsidR="007D7811" w:rsidRDefault="00C8710D">
      <w:pPr>
        <w:pStyle w:val="a1"/>
      </w:pPr>
      <w:r>
        <w:t xml:space="preserve">в сумме </w:t>
      </w:r>
      <w:r w:rsidR="00B66C76">
        <w:t>1</w:t>
      </w:r>
      <w:r w:rsidR="00957B1F">
        <w:t>1</w:t>
      </w:r>
      <w:r w:rsidR="00B66C76">
        <w:t>00</w:t>
      </w:r>
      <w:r w:rsidR="003D440D">
        <w:t xml:space="preserve"> тыс. рублей на 2028</w:t>
      </w:r>
      <w:r>
        <w:t xml:space="preserve"> год.</w:t>
      </w:r>
    </w:p>
    <w:p w:rsidR="007D7811" w:rsidRDefault="007D7811">
      <w:pPr>
        <w:rPr>
          <w:color w:val="000000" w:themeColor="text1"/>
        </w:rPr>
      </w:pPr>
    </w:p>
    <w:p w:rsidR="007D7811" w:rsidRDefault="007D7811"/>
    <w:p w:rsidR="007D7811" w:rsidRDefault="007D7811"/>
    <w:p w:rsidR="007D7811" w:rsidRDefault="007D7811">
      <w:pPr>
        <w:sectPr w:rsidR="007D781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D7811" w:rsidRPr="004B27DF" w:rsidRDefault="00C8710D">
      <w:pPr>
        <w:pStyle w:val="af6"/>
      </w:pPr>
      <w:bookmarkStart w:id="13" w:name="_Toc205827698"/>
      <w:bookmarkStart w:id="14" w:name="undefined"/>
      <w:r>
        <w:lastRenderedPageBreak/>
        <w:t xml:space="preserve">Приложение А «Статистика аварий на тепловых сетях и ИТЭ по </w:t>
      </w:r>
      <w:r w:rsidR="004B27DF" w:rsidRPr="004B27DF">
        <w:t>МО СП «п.Оссора</w:t>
      </w:r>
      <w:r w:rsidRPr="004B27DF">
        <w:t>»</w:t>
      </w:r>
      <w:bookmarkEnd w:id="13"/>
    </w:p>
    <w:p w:rsidR="007D7811" w:rsidRDefault="007D7811"/>
    <w:p w:rsidR="007D7811" w:rsidRDefault="00C8710D">
      <w:r>
        <w:t xml:space="preserve">Статистика аварий на тепловых сетях и ИТЭ по </w:t>
      </w:r>
      <w:r w:rsidR="004B27DF" w:rsidRPr="004B27DF">
        <w:rPr>
          <w:bCs/>
        </w:rPr>
        <w:t>МО СП «п.Оссора»</w:t>
      </w:r>
      <w:r w:rsidR="00D913CF">
        <w:t xml:space="preserve"> представлена в таблице А.1</w:t>
      </w:r>
      <w:r>
        <w:t>.</w:t>
      </w:r>
    </w:p>
    <w:p w:rsidR="007D7811" w:rsidRDefault="00C8710D">
      <w:pPr>
        <w:pStyle w:val="aff6"/>
      </w:pPr>
      <w:r>
        <w:t>Таблица А.1</w:t>
      </w:r>
    </w:p>
    <w:tbl>
      <w:tblPr>
        <w:tblW w:w="4964" w:type="pct"/>
        <w:tblLook w:val="04A0" w:firstRow="1" w:lastRow="0" w:firstColumn="1" w:lastColumn="0" w:noHBand="0" w:noVBand="1"/>
      </w:tblPr>
      <w:tblGrid>
        <w:gridCol w:w="775"/>
        <w:gridCol w:w="3669"/>
        <w:gridCol w:w="1123"/>
        <w:gridCol w:w="1124"/>
        <w:gridCol w:w="1126"/>
        <w:gridCol w:w="1123"/>
        <w:gridCol w:w="1124"/>
        <w:gridCol w:w="1126"/>
        <w:gridCol w:w="853"/>
        <w:gridCol w:w="1135"/>
        <w:gridCol w:w="1277"/>
      </w:tblGrid>
      <w:tr w:rsidR="00F679ED" w:rsidTr="00DF04F6">
        <w:trPr>
          <w:trHeight w:val="20"/>
          <w:tblHeader/>
        </w:trPr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п.п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373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679ED" w:rsidRDefault="00F679ED" w:rsidP="004E26C0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D05BB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373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F679ED" w:rsidRDefault="00F679ED" w:rsidP="00D05BB2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D05BB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F679ED" w:rsidRDefault="00F679ED" w:rsidP="00D05BB2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D05BB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679ED" w:rsidTr="00DF04F6">
        <w:trPr>
          <w:trHeight w:val="230"/>
          <w:tblHeader/>
        </w:trPr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Общее число аварий, единиц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123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Общее число аварий, единиц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9E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Общее число аварий, единиц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</w:tr>
      <w:tr w:rsidR="00F679ED" w:rsidTr="00DF04F6">
        <w:trPr>
          <w:trHeight w:val="20"/>
          <w:tblHeader/>
        </w:trPr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паровых и тепловых сетях</w:t>
            </w:r>
          </w:p>
        </w:tc>
        <w:tc>
          <w:tcPr>
            <w:tcW w:w="1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ИТЭ</w:t>
            </w:r>
          </w:p>
        </w:tc>
        <w:tc>
          <w:tcPr>
            <w:tcW w:w="112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паровых и тепловых сетях</w:t>
            </w:r>
          </w:p>
        </w:tc>
        <w:tc>
          <w:tcPr>
            <w:tcW w:w="1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ИТЭ</w:t>
            </w: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9E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паровых и тепловых сетях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F679ED" w:rsidRDefault="00DF04F6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F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ИТЭ</w:t>
            </w:r>
          </w:p>
        </w:tc>
      </w:tr>
      <w:tr w:rsidR="00F679ED" w:rsidTr="00DF04F6">
        <w:trPr>
          <w:trHeight w:val="20"/>
          <w:tblHeader/>
        </w:trPr>
        <w:tc>
          <w:tcPr>
            <w:tcW w:w="7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679ED" w:rsidRDefault="00DF04F6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679ED" w:rsidRDefault="00DF04F6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679ED" w:rsidRDefault="00DF04F6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679ED" w:rsidRDefault="00DF04F6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2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679ED" w:rsidRDefault="00DF04F6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F679ED" w:rsidRDefault="00DF04F6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F679ED" w:rsidRDefault="00DF04F6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F679ED" w:rsidRDefault="00DF04F6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F679ED" w:rsidRDefault="00DF04F6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F679ED" w:rsidTr="00DF04F6">
        <w:trPr>
          <w:trHeight w:val="20"/>
        </w:trPr>
        <w:tc>
          <w:tcPr>
            <w:tcW w:w="7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679ED" w:rsidRPr="00786EE0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86EE0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МО СП «п.Оссора»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F679ED" w:rsidRDefault="00F679ED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F679ED" w:rsidRDefault="00DF04F6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F679ED" w:rsidRDefault="00DF04F6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F679ED" w:rsidRDefault="00DF04F6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bookmarkEnd w:id="14"/>
    </w:tbl>
    <w:p w:rsidR="007D7811" w:rsidRDefault="007D7811"/>
    <w:p w:rsidR="005B1AEA" w:rsidRDefault="005B1AEA"/>
    <w:p w:rsidR="005B1AEA" w:rsidRDefault="005B1AEA"/>
    <w:p w:rsidR="005B1AEA" w:rsidRDefault="005B1AEA"/>
    <w:p w:rsidR="005B1AEA" w:rsidRDefault="005B1AEA"/>
    <w:p w:rsidR="005B1AEA" w:rsidRDefault="005B1AEA"/>
    <w:p w:rsidR="005B1AEA" w:rsidRDefault="005B1AEA"/>
    <w:p w:rsidR="005B1AEA" w:rsidRDefault="005B1AEA"/>
    <w:p w:rsidR="005B1AEA" w:rsidRDefault="005B1AEA"/>
    <w:p w:rsidR="00395F9C" w:rsidRDefault="00395F9C">
      <w:pPr>
        <w:spacing w:after="160" w:line="259" w:lineRule="auto"/>
        <w:ind w:firstLine="0"/>
        <w:contextualSpacing w:val="0"/>
        <w:jc w:val="left"/>
        <w:sectPr w:rsidR="00395F9C" w:rsidSect="0049181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95F9C" w:rsidRDefault="00395F9C" w:rsidP="00395F9C">
      <w:pPr>
        <w:spacing w:line="240" w:lineRule="auto"/>
        <w:ind w:firstLine="480"/>
        <w:contextualSpacing w:val="0"/>
        <w:jc w:val="right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lastRenderedPageBreak/>
        <w:t>Приложение Б</w:t>
      </w:r>
    </w:p>
    <w:p w:rsidR="00395F9C" w:rsidRPr="00395F9C" w:rsidRDefault="00395F9C" w:rsidP="00395F9C">
      <w:pPr>
        <w:spacing w:line="240" w:lineRule="auto"/>
        <w:ind w:firstLine="480"/>
        <w:contextualSpacing w:val="0"/>
        <w:jc w:val="right"/>
        <w:rPr>
          <w:rFonts w:eastAsia="Times New Roman" w:cs="Times New Roman"/>
          <w:color w:val="000000"/>
          <w:lang w:eastAsia="ru-RU"/>
        </w:rPr>
      </w:pPr>
    </w:p>
    <w:p w:rsidR="00395F9C" w:rsidRPr="00395F9C" w:rsidRDefault="00395F9C" w:rsidP="00395F9C">
      <w:pPr>
        <w:autoSpaceDN w:val="0"/>
        <w:spacing w:line="240" w:lineRule="auto"/>
        <w:ind w:firstLine="480"/>
        <w:contextualSpacing w:val="0"/>
        <w:jc w:val="center"/>
        <w:rPr>
          <w:rFonts w:eastAsia="Times New Roman" w:cs="Times New Roman"/>
          <w:b/>
          <w:color w:val="000000"/>
          <w:lang w:eastAsia="ru-RU"/>
        </w:rPr>
      </w:pPr>
      <w:r w:rsidRPr="00395F9C">
        <w:rPr>
          <w:rFonts w:eastAsia="Times New Roman" w:cs="Times New Roman"/>
          <w:b/>
          <w:color w:val="000000"/>
          <w:lang w:eastAsia="ru-RU"/>
        </w:rPr>
        <w:t xml:space="preserve">Номенклатура и объемы </w:t>
      </w:r>
    </w:p>
    <w:p w:rsidR="00395F9C" w:rsidRPr="00395F9C" w:rsidRDefault="00395F9C" w:rsidP="00395F9C">
      <w:pPr>
        <w:autoSpaceDN w:val="0"/>
        <w:spacing w:line="240" w:lineRule="auto"/>
        <w:ind w:firstLine="480"/>
        <w:contextualSpacing w:val="0"/>
        <w:jc w:val="center"/>
        <w:rPr>
          <w:rFonts w:eastAsia="Times New Roman" w:cs="Times New Roman"/>
          <w:b/>
          <w:color w:val="000000"/>
          <w:lang w:eastAsia="ru-RU"/>
        </w:rPr>
      </w:pPr>
      <w:r w:rsidRPr="00395F9C">
        <w:rPr>
          <w:rFonts w:eastAsia="Times New Roman" w:cs="Times New Roman"/>
          <w:b/>
          <w:color w:val="000000"/>
          <w:lang w:eastAsia="ru-RU"/>
        </w:rPr>
        <w:t>резерва материальных ресурсов для ликвидации чрезвычайных ситуаций на территории Карагинского муниципального района</w:t>
      </w:r>
    </w:p>
    <w:p w:rsidR="00395F9C" w:rsidRPr="00395F9C" w:rsidRDefault="00395F9C" w:rsidP="00395F9C">
      <w:pPr>
        <w:autoSpaceDN w:val="0"/>
        <w:spacing w:line="240" w:lineRule="auto"/>
        <w:ind w:firstLine="480"/>
        <w:contextualSpacing w:val="0"/>
        <w:jc w:val="left"/>
        <w:rPr>
          <w:rFonts w:eastAsia="Times New Roman" w:cs="Times New Roman"/>
          <w:b/>
          <w:color w:val="000000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521"/>
        <w:gridCol w:w="1417"/>
        <w:gridCol w:w="1276"/>
      </w:tblGrid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№</w:t>
            </w:r>
          </w:p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Наименование материальных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 xml:space="preserve">Количество 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</w:tr>
      <w:tr w:rsidR="00395F9C" w:rsidRPr="00395F9C" w:rsidTr="00395F9C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/>
                <w:color w:val="000000"/>
                <w:lang w:eastAsia="ru-RU"/>
              </w:rPr>
              <w:t xml:space="preserve">1. Продовольствие 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Индивидуальный рацион 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50</w:t>
            </w:r>
          </w:p>
        </w:tc>
      </w:tr>
      <w:tr w:rsidR="00395F9C" w:rsidRPr="00395F9C" w:rsidTr="00395F9C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/>
                <w:color w:val="000000"/>
                <w:lang w:eastAsia="ru-RU"/>
              </w:rPr>
              <w:t xml:space="preserve">2. Вещевое имущество и ресурсы жизнеобеспечения 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Подушки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Мешки спальные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106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Постельное белье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комплект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Белье нательное (2 предмета)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комплект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Сапоги кирзовые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пар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Сапоги резиновые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пар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Валенки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пар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Сапоги зимние ЭВА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пар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Костюмы рабочие (летние)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комплект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Костюмы рабочие утепленные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Брюки рабочие (утепленные)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Фуфайки (тельняшки)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Носки х/б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пар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Носки тёплые (зимние)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пар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Шапки ушанки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Рукавицы брезентовые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пар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Перчатки рабочие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пар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18.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Одеяла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19.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 xml:space="preserve">Коврик туристический </w:t>
            </w:r>
            <w:proofErr w:type="spellStart"/>
            <w:r w:rsidRPr="00395F9C">
              <w:rPr>
                <w:rFonts w:eastAsia="Times New Roman" w:cs="Times New Roman"/>
                <w:color w:val="000000"/>
                <w:lang w:eastAsia="ru-RU"/>
              </w:rPr>
              <w:t>полистерол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100</w:t>
            </w:r>
          </w:p>
        </w:tc>
      </w:tr>
      <w:tr w:rsidR="00395F9C" w:rsidRPr="00395F9C" w:rsidTr="00395F9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20.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Детская одежда, из расчета обеспечения 30 детей до 1 года</w:t>
            </w:r>
          </w:p>
        </w:tc>
      </w:tr>
      <w:tr w:rsidR="00395F9C" w:rsidRPr="00395F9C" w:rsidTr="00395F9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Подгузники до 3-х месяцев (30%)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упаковок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30</w:t>
            </w:r>
          </w:p>
        </w:tc>
      </w:tr>
      <w:tr w:rsidR="00395F9C" w:rsidRPr="00395F9C" w:rsidTr="00395F9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Подгузники 4-12 месяцев (70%)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395F9C" w:rsidRPr="00395F9C" w:rsidTr="00395F9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Одеяла байковые 140х110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30</w:t>
            </w:r>
          </w:p>
        </w:tc>
      </w:tr>
      <w:tr w:rsidR="00395F9C" w:rsidRPr="00395F9C" w:rsidTr="00395F9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Пеленка ситец 110х90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60</w:t>
            </w:r>
          </w:p>
        </w:tc>
      </w:tr>
      <w:tr w:rsidR="00395F9C" w:rsidRPr="00395F9C" w:rsidTr="00395F9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Пеленка фланель 110х90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60</w:t>
            </w:r>
          </w:p>
        </w:tc>
      </w:tr>
      <w:tr w:rsidR="00395F9C" w:rsidRPr="00395F9C" w:rsidTr="00395F9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Ванночки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</w:tr>
      <w:tr w:rsidR="00395F9C" w:rsidRPr="00395F9C" w:rsidTr="00395F9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Ковши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</w:tr>
      <w:tr w:rsidR="00395F9C" w:rsidRPr="00395F9C" w:rsidTr="00395F9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Бутылочка с соской 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30</w:t>
            </w:r>
          </w:p>
        </w:tc>
      </w:tr>
      <w:tr w:rsidR="00395F9C" w:rsidRPr="00395F9C" w:rsidTr="00395F9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Костюм детский (2 предмета)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комплект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30</w:t>
            </w:r>
          </w:p>
        </w:tc>
      </w:tr>
      <w:tr w:rsidR="00395F9C" w:rsidRPr="00395F9C" w:rsidTr="00395F9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Распашонка теплая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60</w:t>
            </w:r>
          </w:p>
        </w:tc>
      </w:tr>
      <w:tr w:rsidR="00395F9C" w:rsidRPr="00395F9C" w:rsidTr="00395F9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Распашонка ситцевая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60</w:t>
            </w:r>
          </w:p>
        </w:tc>
      </w:tr>
      <w:tr w:rsidR="00395F9C" w:rsidRPr="00395F9C" w:rsidTr="00395F9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Ползунки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60</w:t>
            </w:r>
          </w:p>
        </w:tc>
      </w:tr>
      <w:tr w:rsidR="00395F9C" w:rsidRPr="00395F9C" w:rsidTr="00395F9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Чепчик ситцевый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30</w:t>
            </w:r>
          </w:p>
        </w:tc>
      </w:tr>
      <w:tr w:rsidR="00395F9C" w:rsidRPr="00395F9C" w:rsidTr="00395F9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Чепчик утепленный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 xml:space="preserve">Печи </w:t>
            </w:r>
            <w:r w:rsidRPr="00395F9C">
              <w:rPr>
                <w:rFonts w:eastAsia="Times New Roman" w:cs="Times New Roman"/>
                <w:bCs/>
                <w:color w:val="000000"/>
                <w:lang w:eastAsia="ru-RU"/>
              </w:rPr>
              <w:t>для отопления палаток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Палатки М-30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комплект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Кровати раскладные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lastRenderedPageBreak/>
              <w:t>24.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Умывальники (рукомойники)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Столы раскладные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Посуда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комплект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Чайники металлические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28.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Котелки металлические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29.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Термосы емкостью 36л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30.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Термосы емкостью 12л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7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Фляга для воды емкостью 30 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Фляга для молока алюминиевая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Cs/>
                <w:color w:val="000000"/>
                <w:lang w:eastAsia="ru-RU"/>
              </w:rPr>
              <w:t>Бачок алюминиевый 3л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80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Cs/>
                <w:color w:val="000000"/>
                <w:lang w:eastAsia="ru-RU"/>
              </w:rPr>
              <w:t>Бачок алюминиевый 4,5,6л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25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Cs/>
                <w:color w:val="000000"/>
                <w:lang w:eastAsia="ru-RU"/>
              </w:rPr>
              <w:t>Канистра алюминиевая 20 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Cs/>
                <w:color w:val="000000"/>
                <w:lang w:eastAsia="ru-RU"/>
              </w:rPr>
              <w:t>Кастрюля алюминиевая 4,5,6 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Cs/>
                <w:color w:val="000000"/>
                <w:lang w:eastAsia="ru-RU"/>
              </w:rPr>
              <w:t>Кружка п/фарфоровая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49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38.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Cs/>
                <w:color w:val="000000"/>
                <w:lang w:eastAsia="ru-RU"/>
              </w:rPr>
              <w:t>Ложка разливательная алюминиевая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43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39.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Cs/>
                <w:color w:val="000000"/>
                <w:lang w:eastAsia="ru-RU"/>
              </w:rPr>
              <w:t>Ложка столовая алюминиевая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250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40.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Cs/>
                <w:color w:val="000000"/>
                <w:lang w:eastAsia="ru-RU"/>
              </w:rPr>
              <w:t>Ложка чайная алюминиевая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41.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Cs/>
                <w:color w:val="000000"/>
                <w:lang w:eastAsia="ru-RU"/>
              </w:rPr>
              <w:t>Миска алюминиевая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42.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Cs/>
                <w:color w:val="000000"/>
                <w:lang w:eastAsia="ru-RU"/>
              </w:rPr>
              <w:t>Нож специальный А-330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43.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Cs/>
                <w:color w:val="000000"/>
                <w:lang w:eastAsia="ru-RU"/>
              </w:rPr>
              <w:t>Нож специальный А-480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44.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Cs/>
                <w:color w:val="000000"/>
                <w:lang w:eastAsia="ru-RU"/>
              </w:rPr>
              <w:t>Сковородка алюминиевая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9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45.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Cs/>
                <w:color w:val="000000"/>
                <w:lang w:eastAsia="ru-RU"/>
              </w:rPr>
              <w:t>Сотейник алюминиевый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46.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Cs/>
                <w:color w:val="000000"/>
                <w:lang w:eastAsia="ru-RU"/>
              </w:rPr>
              <w:t>Судок из 2-х кастрюль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9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47.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Cs/>
                <w:color w:val="000000"/>
                <w:lang w:eastAsia="ru-RU"/>
              </w:rPr>
              <w:t>Судок из 3-х кастрюль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48.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Тарелка мелкая алюминиевая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49.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Ведро оцинкованное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50.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Черпак алюминиевый 1,5 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Полотенца х/б (вафельные)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Свечи стеариновые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Лампы керосиновые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Спички общего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ящик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Кухня полевая прицепная КП-130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комплект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Биотуалет</w:t>
            </w:r>
            <w:r w:rsidRPr="00395F9C">
              <w:rPr>
                <w:rFonts w:eastAsia="Times New Roman" w:cs="Times New Roman"/>
                <w:lang w:eastAsia="ru-RU"/>
              </w:rPr>
              <w:t xml:space="preserve"> (ведро-туалет, с крышкой, ручкой и сиденьем)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 xml:space="preserve">Мобильный </w:t>
            </w:r>
            <w:proofErr w:type="spellStart"/>
            <w:r w:rsidRPr="00395F9C">
              <w:rPr>
                <w:rFonts w:eastAsia="Times New Roman" w:cs="Times New Roman"/>
                <w:lang w:eastAsia="ru-RU"/>
              </w:rPr>
              <w:t>быстроразворачиваемый</w:t>
            </w:r>
            <w:proofErr w:type="spellEnd"/>
            <w:r w:rsidRPr="00395F9C">
              <w:rPr>
                <w:rFonts w:eastAsia="Times New Roman" w:cs="Times New Roman"/>
                <w:lang w:eastAsia="ru-RU"/>
              </w:rPr>
              <w:t xml:space="preserve"> пункт обогрева с бортовым прицепом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1</w:t>
            </w:r>
          </w:p>
        </w:tc>
      </w:tr>
      <w:tr w:rsidR="00395F9C" w:rsidRPr="00395F9C" w:rsidTr="00395F9C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/>
                <w:color w:val="000000"/>
                <w:lang w:eastAsia="ru-RU"/>
              </w:rPr>
              <w:t>3. Строительные материалы и другие материальные средства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Электросварочный аппарат переносной 220 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комплект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Арматура осветительная для внутреннего освещения палаток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комплект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Гвозди 50-200мм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0,1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Молоток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Топоры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 xml:space="preserve">Домкраты гидравлические 3 </w:t>
            </w:r>
            <w:proofErr w:type="spellStart"/>
            <w:r w:rsidRPr="00395F9C">
              <w:rPr>
                <w:rFonts w:eastAsia="Times New Roman" w:cs="Times New Roman"/>
                <w:color w:val="000000"/>
                <w:lang w:eastAsia="ru-RU"/>
              </w:rPr>
              <w:t>тн</w:t>
            </w:r>
            <w:proofErr w:type="spellEnd"/>
            <w:r w:rsidRPr="00395F9C">
              <w:rPr>
                <w:rFonts w:eastAsia="Times New Roman" w:cs="Times New Roman"/>
                <w:color w:val="000000"/>
                <w:lang w:eastAsia="ru-RU"/>
              </w:rPr>
              <w:t xml:space="preserve">, 5 </w:t>
            </w:r>
            <w:proofErr w:type="spellStart"/>
            <w:r w:rsidRPr="00395F9C">
              <w:rPr>
                <w:rFonts w:eastAsia="Times New Roman" w:cs="Times New Roman"/>
                <w:color w:val="000000"/>
                <w:lang w:eastAsia="ru-RU"/>
              </w:rPr>
              <w:t>тн</w:t>
            </w:r>
            <w:proofErr w:type="spellEnd"/>
            <w:r w:rsidRPr="00395F9C">
              <w:rPr>
                <w:rFonts w:eastAsia="Times New Roman" w:cs="Times New Roman"/>
                <w:color w:val="000000"/>
                <w:lang w:eastAsia="ru-RU"/>
              </w:rPr>
              <w:t xml:space="preserve">, 10 </w:t>
            </w:r>
            <w:proofErr w:type="spellStart"/>
            <w:r w:rsidRPr="00395F9C">
              <w:rPr>
                <w:rFonts w:eastAsia="Times New Roman" w:cs="Times New Roman"/>
                <w:color w:val="000000"/>
                <w:lang w:eastAsia="ru-RU"/>
              </w:rPr>
              <w:t>тн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Ножовка по дереву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Удлинитель на катушке 30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Тепловая пушка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Паллеты (поддоны)</w:t>
            </w:r>
            <w:r w:rsidRPr="00395F9C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395F9C">
              <w:rPr>
                <w:rFonts w:eastAsia="Times New Roman" w:cs="Times New Roman"/>
                <w:color w:val="000000"/>
                <w:lang w:eastAsia="ru-RU"/>
              </w:rPr>
              <w:t>полимерный для палаток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100</w:t>
            </w:r>
          </w:p>
        </w:tc>
      </w:tr>
      <w:tr w:rsidR="00395F9C" w:rsidRPr="00395F9C" w:rsidTr="00395F9C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/>
                <w:color w:val="000000"/>
                <w:lang w:eastAsia="ru-RU"/>
              </w:rPr>
              <w:t xml:space="preserve">4. Медицинское имущество </w:t>
            </w:r>
            <w:r w:rsidRPr="00395F9C">
              <w:rPr>
                <w:rFonts w:eastAsia="Times New Roman" w:cs="Times New Roman"/>
                <w:color w:val="000000"/>
                <w:lang w:eastAsia="ru-RU"/>
              </w:rPr>
              <w:t>(из расчета 50 пострадавших на 3 суток)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Перчатки медицинские стерильные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пар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50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Перчатки медицинские нестерильные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пар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1000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lastRenderedPageBreak/>
              <w:t>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Вата гигроскопическая хирургическая фасованная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0,002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Жгут кровоостанавливающий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5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Воздуховоды ротовые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5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Аптечки индивидуальные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100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Шприцы емк. 2,0; 5,0; 10,0; 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200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Набор инструментов перевязочный большой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комплект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2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Носилки санитарные складные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5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Шины лестничные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10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Марля гигроскопическая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50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Бинты стерильные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300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Бинты не стерильные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200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Пакеты перевязочные индивидуальные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200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Сумка санинструктора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10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Маски медицинские многоразовые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ascii="Arial" w:eastAsia="Times New Roman" w:hAnsi="Arial" w:cs="Times New Roman"/>
                <w:sz w:val="22"/>
                <w:szCs w:val="22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3000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Термометр бесконтактный инфракрасный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ascii="Arial" w:eastAsia="Times New Roman" w:hAnsi="Arial" w:cs="Times New Roman"/>
                <w:sz w:val="22"/>
                <w:szCs w:val="22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6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18.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Патологоанатомический мешок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60</w:t>
            </w:r>
          </w:p>
        </w:tc>
      </w:tr>
      <w:tr w:rsidR="00395F9C" w:rsidRPr="00395F9C" w:rsidTr="00395F9C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284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/>
                <w:color w:val="000000"/>
                <w:lang w:eastAsia="ru-RU"/>
              </w:rPr>
              <w:t xml:space="preserve">5. Нефтепродукты </w:t>
            </w:r>
            <w:r w:rsidRPr="00395F9C">
              <w:rPr>
                <w:rFonts w:eastAsia="Times New Roman" w:cs="Times New Roman"/>
                <w:color w:val="000000"/>
                <w:lang w:eastAsia="ru-RU"/>
              </w:rPr>
              <w:t>(из расчета проведения АСДНР в течении 3-х суток)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Бензин АИ-92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Дизельное топливо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0,78</w:t>
            </w:r>
          </w:p>
        </w:tc>
      </w:tr>
      <w:tr w:rsidR="00395F9C" w:rsidRPr="00395F9C" w:rsidTr="00395F9C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/>
                <w:color w:val="000000"/>
                <w:lang w:eastAsia="ru-RU"/>
              </w:rPr>
              <w:t>6. Резервные источники энергоснабжения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 xml:space="preserve">Генератор дизельный мощностью 5,5 кВт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комплект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tabs>
                <w:tab w:val="left" w:pos="426"/>
              </w:tabs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Генератор бензиновый мощностью 2,2 кВт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комплект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</w:tr>
      <w:tr w:rsidR="00395F9C" w:rsidRPr="00395F9C" w:rsidTr="00395F9C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/>
                <w:color w:val="000000"/>
                <w:lang w:eastAsia="ru-RU"/>
              </w:rPr>
              <w:t>7. Аварийно-спасательный инструмент и средства связи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Натяжное полотно спасательное НСП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Лестницы спасательные ЛВС-20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Лопаты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Ломы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Фонари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 xml:space="preserve">Прожектор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Лодка ПВХ надувная 2 метра в комплекте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Лодочный мотор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Жилет спасательный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Рупорный ручной громкоговоритель Мегафон ВА0000001940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комплект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Радиостанции УКВ переносные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комплект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lang w:eastAsia="ru-RU"/>
              </w:rPr>
            </w:pPr>
            <w:r w:rsidRPr="00395F9C">
              <w:rPr>
                <w:rFonts w:eastAsia="Times New Roman" w:cs="Times New Roman"/>
                <w:lang w:eastAsia="ru-RU"/>
              </w:rPr>
              <w:t>14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Радиостанция УКВ автомобильные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комплект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Радиостанция УКВ стационарная в комплекте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комплект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5F9C">
              <w:rPr>
                <w:rFonts w:eastAsia="Times New Roman" w:cs="Times New Roman"/>
                <w:bCs/>
                <w:color w:val="000000"/>
                <w:lang w:eastAsia="ru-RU"/>
              </w:rPr>
              <w:t>Протативный</w:t>
            </w:r>
            <w:proofErr w:type="spellEnd"/>
            <w:r w:rsidRPr="00395F9C">
              <w:rPr>
                <w:rFonts w:eastAsia="Times New Roman" w:cs="Times New Roman"/>
                <w:bCs/>
                <w:color w:val="000000"/>
                <w:lang w:eastAsia="ru-RU"/>
              </w:rPr>
              <w:t xml:space="preserve"> </w:t>
            </w:r>
            <w:r w:rsidRPr="00395F9C">
              <w:rPr>
                <w:rFonts w:eastAsia="Times New Roman" w:cs="Times New Roman"/>
                <w:bCs/>
                <w:color w:val="000000"/>
                <w:lang w:val="en-US" w:eastAsia="ru-RU"/>
              </w:rPr>
              <w:t>GPS</w:t>
            </w:r>
            <w:r w:rsidRPr="00395F9C">
              <w:rPr>
                <w:rFonts w:eastAsia="Times New Roman" w:cs="Times New Roman"/>
                <w:bCs/>
                <w:color w:val="000000"/>
                <w:lang w:eastAsia="ru-RU"/>
              </w:rPr>
              <w:t xml:space="preserve"> навигатор</w:t>
            </w:r>
            <w:r w:rsidRPr="00395F9C">
              <w:rPr>
                <w:rFonts w:eastAsia="Times New Roman" w:cs="Times New Roman"/>
                <w:bCs/>
                <w:color w:val="000000"/>
                <w:lang w:val="en-US" w:eastAsia="ru-RU"/>
              </w:rPr>
              <w:t xml:space="preserve"> </w:t>
            </w:r>
            <w:proofErr w:type="spellStart"/>
            <w:r w:rsidRPr="00395F9C">
              <w:rPr>
                <w:rFonts w:eastAsia="Times New Roman" w:cs="Times New Roman"/>
                <w:bCs/>
                <w:color w:val="000000"/>
                <w:lang w:val="en-US" w:eastAsia="ru-RU"/>
              </w:rPr>
              <w:t>Rino</w:t>
            </w:r>
            <w:proofErr w:type="spellEnd"/>
            <w:r w:rsidRPr="00395F9C">
              <w:rPr>
                <w:rFonts w:eastAsia="Times New Roman" w:cs="Times New Roman"/>
                <w:bCs/>
                <w:color w:val="000000"/>
                <w:lang w:eastAsia="ru-RU"/>
              </w:rPr>
              <w:t xml:space="preserve"> </w:t>
            </w:r>
            <w:r w:rsidRPr="00395F9C">
              <w:rPr>
                <w:rFonts w:eastAsia="Times New Roman" w:cs="Times New Roman"/>
                <w:bCs/>
                <w:color w:val="000000"/>
                <w:lang w:val="en-US" w:eastAsia="ru-RU"/>
              </w:rPr>
              <w:t>650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комплект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bCs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Cs/>
                <w:color w:val="000000"/>
                <w:lang w:eastAsia="ru-RU"/>
              </w:rPr>
              <w:t>Сирена оповещения гражданского населения С-40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Автономная передвижная аварийная прожекторная станция АППС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</w:tr>
      <w:tr w:rsidR="00395F9C" w:rsidRPr="00395F9C" w:rsidTr="00395F9C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b/>
                <w:color w:val="000000"/>
                <w:lang w:eastAsia="ru-RU"/>
              </w:rPr>
              <w:t>8. Имущество для тушения лесных и тундровых пожаров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Ранцевые опрыскиватели (РЛО)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61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Мотопомпа пожарная в комплекте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Бензопилы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Ствол пожарный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</w:tr>
      <w:tr w:rsidR="00395F9C" w:rsidRPr="00395F9C" w:rsidTr="00395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Рукав пожарный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комплект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F9C" w:rsidRPr="00395F9C" w:rsidRDefault="00395F9C" w:rsidP="00395F9C">
            <w:pPr>
              <w:autoSpaceDN w:val="0"/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5F9C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</w:tr>
    </w:tbl>
    <w:p w:rsidR="00395F9C" w:rsidRPr="00395F9C" w:rsidRDefault="00395F9C" w:rsidP="00395F9C">
      <w:pPr>
        <w:widowControl w:val="0"/>
        <w:autoSpaceDE w:val="0"/>
        <w:autoSpaceDN w:val="0"/>
        <w:adjustRightInd w:val="0"/>
        <w:spacing w:line="240" w:lineRule="auto"/>
        <w:ind w:firstLine="720"/>
        <w:contextualSpacing w:val="0"/>
        <w:rPr>
          <w:rFonts w:eastAsia="Times New Roman" w:cs="Times New Roman"/>
          <w:lang w:eastAsia="ru-RU"/>
        </w:rPr>
      </w:pPr>
    </w:p>
    <w:p w:rsidR="00395F9C" w:rsidRDefault="00395F9C">
      <w:bookmarkStart w:id="15" w:name="_GoBack"/>
      <w:bookmarkEnd w:id="15"/>
    </w:p>
    <w:sectPr w:rsidR="00395F9C" w:rsidSect="00395F9C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CFB" w:rsidRDefault="00E42CFB">
      <w:r>
        <w:separator/>
      </w:r>
    </w:p>
  </w:endnote>
  <w:endnote w:type="continuationSeparator" w:id="0">
    <w:p w:rsidR="00E42CFB" w:rsidRDefault="00E42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F9C" w:rsidRDefault="00395F9C">
    <w:pPr>
      <w:pStyle w:val="aff3"/>
      <w:jc w:val="center"/>
    </w:pPr>
    <w:r>
      <w:fldChar w:fldCharType="begin"/>
    </w:r>
    <w:r>
      <w:instrText>PAGE \* MERGEFORMAT</w:instrText>
    </w:r>
    <w:r>
      <w:fldChar w:fldCharType="separate"/>
    </w:r>
    <w:r w:rsidR="00D758BE">
      <w:rPr>
        <w:noProof/>
      </w:rPr>
      <w:t>18</w:t>
    </w:r>
    <w:r>
      <w:fldChar w:fldCharType="end"/>
    </w:r>
  </w:p>
  <w:p w:rsidR="00395F9C" w:rsidRDefault="00395F9C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CFB" w:rsidRDefault="00E42CFB">
      <w:r>
        <w:separator/>
      </w:r>
    </w:p>
  </w:footnote>
  <w:footnote w:type="continuationSeparator" w:id="0">
    <w:p w:rsidR="00E42CFB" w:rsidRDefault="00E42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C733F"/>
    <w:multiLevelType w:val="multilevel"/>
    <w:tmpl w:val="32F6963A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abstractNum w:abstractNumId="1" w15:restartNumberingAfterBreak="0">
    <w:nsid w:val="14677AA8"/>
    <w:multiLevelType w:val="multilevel"/>
    <w:tmpl w:val="A8900746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abstractNum w:abstractNumId="2" w15:restartNumberingAfterBreak="0">
    <w:nsid w:val="1533688F"/>
    <w:multiLevelType w:val="multilevel"/>
    <w:tmpl w:val="77289FF0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  <w:color w:val="000000" w:themeColor="text1"/>
      </w:rPr>
    </w:lvl>
    <w:lvl w:ilvl="1">
      <w:start w:val="1"/>
      <w:numFmt w:val="decimal"/>
      <w:suff w:val="space"/>
      <w:lvlText w:val="%1.%2)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abstractNum w:abstractNumId="3" w15:restartNumberingAfterBreak="0">
    <w:nsid w:val="16224D4E"/>
    <w:multiLevelType w:val="hybridMultilevel"/>
    <w:tmpl w:val="D12C2A4C"/>
    <w:lvl w:ilvl="0" w:tplc="EA160A0C">
      <w:start w:val="1"/>
      <w:numFmt w:val="decimal"/>
      <w:suff w:val="space"/>
      <w:lvlText w:val="%1"/>
      <w:lvlJc w:val="left"/>
      <w:pPr>
        <w:ind w:left="0" w:firstLine="0"/>
      </w:pPr>
      <w:rPr>
        <w:rFonts w:asciiTheme="minorHAnsi" w:hAnsiTheme="minorHAnsi" w:hint="default"/>
        <w:sz w:val="24"/>
      </w:rPr>
    </w:lvl>
    <w:lvl w:ilvl="1" w:tplc="C29E987E">
      <w:start w:val="1"/>
      <w:numFmt w:val="russianLower"/>
      <w:suff w:val="space"/>
      <w:lvlText w:val="%2"/>
      <w:lvlJc w:val="left"/>
      <w:pPr>
        <w:ind w:left="0" w:firstLine="0"/>
      </w:pPr>
      <w:rPr>
        <w:rFonts w:hint="default"/>
      </w:rPr>
    </w:lvl>
    <w:lvl w:ilvl="2" w:tplc="AB74257C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3" w:tplc="8A1254AC">
      <w:start w:val="1"/>
      <w:numFmt w:val="decimal"/>
      <w:suff w:val="space"/>
      <w:lvlText w:val="(%4)"/>
      <w:lvlJc w:val="left"/>
      <w:pPr>
        <w:ind w:left="0" w:firstLine="0"/>
      </w:pPr>
      <w:rPr>
        <w:rFonts w:hint="default"/>
      </w:rPr>
    </w:lvl>
    <w:lvl w:ilvl="4" w:tplc="B0288EF6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0092627C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B5669AF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61B6FFB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4E44E44C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B0A7763"/>
    <w:multiLevelType w:val="multilevel"/>
    <w:tmpl w:val="3DEE62B8"/>
    <w:lvl w:ilvl="0">
      <w:start w:val="1"/>
      <w:numFmt w:val="decimal"/>
      <w:pStyle w:val="1"/>
      <w:suff w:val="space"/>
      <w:lvlText w:val="%1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5" w15:restartNumberingAfterBreak="0">
    <w:nsid w:val="22264A79"/>
    <w:multiLevelType w:val="hybridMultilevel"/>
    <w:tmpl w:val="ACEA2274"/>
    <w:lvl w:ilvl="0" w:tplc="0C4ACDCE">
      <w:start w:val="1"/>
      <w:numFmt w:val="decimal"/>
      <w:lvlText w:val="%1."/>
      <w:lvlJc w:val="left"/>
      <w:pPr>
        <w:ind w:left="709" w:hanging="360"/>
      </w:pPr>
    </w:lvl>
    <w:lvl w:ilvl="1" w:tplc="FC7CDE2A">
      <w:start w:val="1"/>
      <w:numFmt w:val="lowerLetter"/>
      <w:lvlText w:val="%2."/>
      <w:lvlJc w:val="left"/>
      <w:pPr>
        <w:ind w:left="1429" w:hanging="360"/>
      </w:pPr>
    </w:lvl>
    <w:lvl w:ilvl="2" w:tplc="A364C354">
      <w:start w:val="1"/>
      <w:numFmt w:val="lowerRoman"/>
      <w:lvlText w:val="%3."/>
      <w:lvlJc w:val="right"/>
      <w:pPr>
        <w:ind w:left="2149" w:hanging="180"/>
      </w:pPr>
    </w:lvl>
    <w:lvl w:ilvl="3" w:tplc="FED6036C">
      <w:start w:val="1"/>
      <w:numFmt w:val="decimal"/>
      <w:lvlText w:val="%4."/>
      <w:lvlJc w:val="left"/>
      <w:pPr>
        <w:ind w:left="2869" w:hanging="360"/>
      </w:pPr>
    </w:lvl>
    <w:lvl w:ilvl="4" w:tplc="BF304790">
      <w:start w:val="1"/>
      <w:numFmt w:val="lowerLetter"/>
      <w:lvlText w:val="%5."/>
      <w:lvlJc w:val="left"/>
      <w:pPr>
        <w:ind w:left="3589" w:hanging="360"/>
      </w:pPr>
    </w:lvl>
    <w:lvl w:ilvl="5" w:tplc="CBC267A2">
      <w:start w:val="1"/>
      <w:numFmt w:val="lowerRoman"/>
      <w:lvlText w:val="%6."/>
      <w:lvlJc w:val="right"/>
      <w:pPr>
        <w:ind w:left="4309" w:hanging="180"/>
      </w:pPr>
    </w:lvl>
    <w:lvl w:ilvl="6" w:tplc="38C8A7E8">
      <w:start w:val="1"/>
      <w:numFmt w:val="decimal"/>
      <w:lvlText w:val="%7."/>
      <w:lvlJc w:val="left"/>
      <w:pPr>
        <w:ind w:left="5029" w:hanging="360"/>
      </w:pPr>
    </w:lvl>
    <w:lvl w:ilvl="7" w:tplc="F9586724">
      <w:start w:val="1"/>
      <w:numFmt w:val="lowerLetter"/>
      <w:lvlText w:val="%8."/>
      <w:lvlJc w:val="left"/>
      <w:pPr>
        <w:ind w:left="5749" w:hanging="360"/>
      </w:pPr>
    </w:lvl>
    <w:lvl w:ilvl="8" w:tplc="6B122580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22B10A50"/>
    <w:multiLevelType w:val="multilevel"/>
    <w:tmpl w:val="A9325A64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abstractNum w:abstractNumId="7" w15:restartNumberingAfterBreak="0">
    <w:nsid w:val="24AF0753"/>
    <w:multiLevelType w:val="multilevel"/>
    <w:tmpl w:val="30FC991C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abstractNum w:abstractNumId="8" w15:restartNumberingAfterBreak="0">
    <w:nsid w:val="25C2317F"/>
    <w:multiLevelType w:val="multilevel"/>
    <w:tmpl w:val="5E7AC18A"/>
    <w:lvl w:ilvl="0">
      <w:start w:val="1"/>
      <w:numFmt w:val="decimal"/>
      <w:pStyle w:val="a"/>
      <w:suff w:val="space"/>
      <w:lvlText w:val="%1)"/>
      <w:lvlJc w:val="left"/>
      <w:pPr>
        <w:ind w:left="0" w:firstLine="709"/>
      </w:pPr>
      <w:rPr>
        <w:rFonts w:hint="default"/>
        <w:color w:val="000000" w:themeColor="text1"/>
      </w:rPr>
    </w:lvl>
    <w:lvl w:ilvl="1">
      <w:start w:val="1"/>
      <w:numFmt w:val="decimal"/>
      <w:suff w:val="space"/>
      <w:lvlText w:val="%1.%2)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abstractNum w:abstractNumId="9" w15:restartNumberingAfterBreak="0">
    <w:nsid w:val="4E9A30CC"/>
    <w:multiLevelType w:val="multilevel"/>
    <w:tmpl w:val="7DD26FA8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abstractNum w:abstractNumId="10" w15:restartNumberingAfterBreak="0">
    <w:nsid w:val="50C904A1"/>
    <w:multiLevelType w:val="hybridMultilevel"/>
    <w:tmpl w:val="74A685B8"/>
    <w:lvl w:ilvl="0" w:tplc="7F40290C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32BA95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856CF2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7325E0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A1497A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8E897D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EEC7FB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626FB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608247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1DE70B6"/>
    <w:multiLevelType w:val="multilevel"/>
    <w:tmpl w:val="23D4E9BC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2" w15:restartNumberingAfterBreak="0">
    <w:nsid w:val="59AF5AEF"/>
    <w:multiLevelType w:val="multilevel"/>
    <w:tmpl w:val="86DADCC6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abstractNum w:abstractNumId="13" w15:restartNumberingAfterBreak="0">
    <w:nsid w:val="5DD3245F"/>
    <w:multiLevelType w:val="hybridMultilevel"/>
    <w:tmpl w:val="FF12FD9A"/>
    <w:lvl w:ilvl="0" w:tplc="95A2F832">
      <w:start w:val="1"/>
      <w:numFmt w:val="decimal"/>
      <w:pStyle w:val="a0"/>
      <w:suff w:val="space"/>
      <w:lvlText w:val="%1"/>
      <w:lvlJc w:val="left"/>
      <w:pPr>
        <w:ind w:left="0" w:firstLine="709"/>
      </w:pPr>
      <w:rPr>
        <w:rFonts w:hint="default"/>
      </w:rPr>
    </w:lvl>
    <w:lvl w:ilvl="1" w:tplc="2C041746">
      <w:start w:val="1"/>
      <w:numFmt w:val="lowerLetter"/>
      <w:lvlText w:val="%2."/>
      <w:lvlJc w:val="left"/>
      <w:pPr>
        <w:ind w:left="2149" w:hanging="360"/>
      </w:pPr>
    </w:lvl>
    <w:lvl w:ilvl="2" w:tplc="20ACDE6A">
      <w:start w:val="1"/>
      <w:numFmt w:val="lowerRoman"/>
      <w:lvlText w:val="%3."/>
      <w:lvlJc w:val="right"/>
      <w:pPr>
        <w:ind w:left="2869" w:hanging="180"/>
      </w:pPr>
    </w:lvl>
    <w:lvl w:ilvl="3" w:tplc="0B02A11A">
      <w:start w:val="1"/>
      <w:numFmt w:val="decimal"/>
      <w:lvlText w:val="%4."/>
      <w:lvlJc w:val="left"/>
      <w:pPr>
        <w:ind w:left="3589" w:hanging="360"/>
      </w:pPr>
    </w:lvl>
    <w:lvl w:ilvl="4" w:tplc="D414B536">
      <w:start w:val="1"/>
      <w:numFmt w:val="lowerLetter"/>
      <w:lvlText w:val="%5."/>
      <w:lvlJc w:val="left"/>
      <w:pPr>
        <w:ind w:left="4309" w:hanging="360"/>
      </w:pPr>
    </w:lvl>
    <w:lvl w:ilvl="5" w:tplc="514664A4">
      <w:start w:val="1"/>
      <w:numFmt w:val="lowerRoman"/>
      <w:lvlText w:val="%6."/>
      <w:lvlJc w:val="right"/>
      <w:pPr>
        <w:ind w:left="5029" w:hanging="180"/>
      </w:pPr>
    </w:lvl>
    <w:lvl w:ilvl="6" w:tplc="79DA3AF6">
      <w:start w:val="1"/>
      <w:numFmt w:val="decimal"/>
      <w:lvlText w:val="%7."/>
      <w:lvlJc w:val="left"/>
      <w:pPr>
        <w:ind w:left="5749" w:hanging="360"/>
      </w:pPr>
    </w:lvl>
    <w:lvl w:ilvl="7" w:tplc="59AED6FA">
      <w:start w:val="1"/>
      <w:numFmt w:val="lowerLetter"/>
      <w:lvlText w:val="%8."/>
      <w:lvlJc w:val="left"/>
      <w:pPr>
        <w:ind w:left="6469" w:hanging="360"/>
      </w:pPr>
    </w:lvl>
    <w:lvl w:ilvl="8" w:tplc="AEEC11E0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C4B4D7B"/>
    <w:multiLevelType w:val="hybridMultilevel"/>
    <w:tmpl w:val="0419001D"/>
    <w:lvl w:ilvl="0" w:tplc="703AD99C">
      <w:start w:val="1"/>
      <w:numFmt w:val="decimal"/>
      <w:lvlText w:val="%1)"/>
      <w:lvlJc w:val="left"/>
      <w:pPr>
        <w:ind w:left="360" w:hanging="360"/>
      </w:pPr>
    </w:lvl>
    <w:lvl w:ilvl="1" w:tplc="D6946C5C">
      <w:start w:val="1"/>
      <w:numFmt w:val="lowerLetter"/>
      <w:lvlText w:val="%2)"/>
      <w:lvlJc w:val="left"/>
      <w:pPr>
        <w:ind w:left="720" w:hanging="360"/>
      </w:pPr>
    </w:lvl>
    <w:lvl w:ilvl="2" w:tplc="69F8A7F0">
      <w:start w:val="1"/>
      <w:numFmt w:val="lowerRoman"/>
      <w:lvlText w:val="%3)"/>
      <w:lvlJc w:val="left"/>
      <w:pPr>
        <w:ind w:left="1080" w:hanging="360"/>
      </w:pPr>
    </w:lvl>
    <w:lvl w:ilvl="3" w:tplc="4E5C953E">
      <w:start w:val="1"/>
      <w:numFmt w:val="decimal"/>
      <w:lvlText w:val="(%4)"/>
      <w:lvlJc w:val="left"/>
      <w:pPr>
        <w:ind w:left="1440" w:hanging="360"/>
      </w:pPr>
    </w:lvl>
    <w:lvl w:ilvl="4" w:tplc="D842F51C">
      <w:start w:val="1"/>
      <w:numFmt w:val="lowerLetter"/>
      <w:lvlText w:val="(%5)"/>
      <w:lvlJc w:val="left"/>
      <w:pPr>
        <w:ind w:left="1800" w:hanging="360"/>
      </w:pPr>
    </w:lvl>
    <w:lvl w:ilvl="5" w:tplc="EF80BDFA">
      <w:start w:val="1"/>
      <w:numFmt w:val="lowerRoman"/>
      <w:lvlText w:val="(%6)"/>
      <w:lvlJc w:val="left"/>
      <w:pPr>
        <w:ind w:left="2160" w:hanging="360"/>
      </w:pPr>
    </w:lvl>
    <w:lvl w:ilvl="6" w:tplc="B6F2D63C">
      <w:start w:val="1"/>
      <w:numFmt w:val="decimal"/>
      <w:lvlText w:val="%7."/>
      <w:lvlJc w:val="left"/>
      <w:pPr>
        <w:ind w:left="2520" w:hanging="360"/>
      </w:pPr>
    </w:lvl>
    <w:lvl w:ilvl="7" w:tplc="448C0F4E">
      <w:start w:val="1"/>
      <w:numFmt w:val="lowerLetter"/>
      <w:lvlText w:val="%8."/>
      <w:lvlJc w:val="left"/>
      <w:pPr>
        <w:ind w:left="2880" w:hanging="360"/>
      </w:pPr>
    </w:lvl>
    <w:lvl w:ilvl="8" w:tplc="6194DD16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1830B78"/>
    <w:multiLevelType w:val="hybridMultilevel"/>
    <w:tmpl w:val="63984A80"/>
    <w:lvl w:ilvl="0" w:tplc="A0CEA856">
      <w:start w:val="1"/>
      <w:numFmt w:val="bullet"/>
      <w:pStyle w:val="a1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7B7A7CB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05072A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B40213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61E761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B60247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DDEED7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C1E7A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E76AA0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22F4A57"/>
    <w:multiLevelType w:val="multilevel"/>
    <w:tmpl w:val="52F29E54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abstractNum w:abstractNumId="17" w15:restartNumberingAfterBreak="0">
    <w:nsid w:val="7E710918"/>
    <w:multiLevelType w:val="multilevel"/>
    <w:tmpl w:val="86D652DA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09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13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14"/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2"/>
  </w:num>
  <w:num w:numId="36">
    <w:abstractNumId w:val="10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811"/>
    <w:rsid w:val="00016288"/>
    <w:rsid w:val="000253DA"/>
    <w:rsid w:val="000379E9"/>
    <w:rsid w:val="00045AF9"/>
    <w:rsid w:val="00083BA6"/>
    <w:rsid w:val="00087BAB"/>
    <w:rsid w:val="00094979"/>
    <w:rsid w:val="000F355C"/>
    <w:rsid w:val="0014325B"/>
    <w:rsid w:val="00144A67"/>
    <w:rsid w:val="001772D3"/>
    <w:rsid w:val="00190632"/>
    <w:rsid w:val="00190AA6"/>
    <w:rsid w:val="00190E5B"/>
    <w:rsid w:val="001B31AC"/>
    <w:rsid w:val="001F2653"/>
    <w:rsid w:val="002049AE"/>
    <w:rsid w:val="00204C6F"/>
    <w:rsid w:val="00237DE5"/>
    <w:rsid w:val="00242260"/>
    <w:rsid w:val="002C0A30"/>
    <w:rsid w:val="002D20A6"/>
    <w:rsid w:val="00331144"/>
    <w:rsid w:val="00376D65"/>
    <w:rsid w:val="00395F9C"/>
    <w:rsid w:val="003D440D"/>
    <w:rsid w:val="00457EFF"/>
    <w:rsid w:val="00482CE5"/>
    <w:rsid w:val="00491812"/>
    <w:rsid w:val="004B27DF"/>
    <w:rsid w:val="004B3736"/>
    <w:rsid w:val="004E26C0"/>
    <w:rsid w:val="00535C84"/>
    <w:rsid w:val="00545A41"/>
    <w:rsid w:val="0058238F"/>
    <w:rsid w:val="005A0FE6"/>
    <w:rsid w:val="005A2E63"/>
    <w:rsid w:val="005B1AEA"/>
    <w:rsid w:val="005C67DE"/>
    <w:rsid w:val="00605B20"/>
    <w:rsid w:val="00614868"/>
    <w:rsid w:val="00632F27"/>
    <w:rsid w:val="00693A66"/>
    <w:rsid w:val="006B5270"/>
    <w:rsid w:val="006E76E1"/>
    <w:rsid w:val="00755ABA"/>
    <w:rsid w:val="00786EE0"/>
    <w:rsid w:val="007A3C8C"/>
    <w:rsid w:val="007D5039"/>
    <w:rsid w:val="007D6852"/>
    <w:rsid w:val="007D7811"/>
    <w:rsid w:val="007E5C17"/>
    <w:rsid w:val="00815223"/>
    <w:rsid w:val="00822CB0"/>
    <w:rsid w:val="008855E9"/>
    <w:rsid w:val="00903823"/>
    <w:rsid w:val="00925449"/>
    <w:rsid w:val="009513F6"/>
    <w:rsid w:val="00951EBD"/>
    <w:rsid w:val="00957B1F"/>
    <w:rsid w:val="009C6F6D"/>
    <w:rsid w:val="009D04FD"/>
    <w:rsid w:val="00A014A6"/>
    <w:rsid w:val="00A066AC"/>
    <w:rsid w:val="00A31F20"/>
    <w:rsid w:val="00A75A5A"/>
    <w:rsid w:val="00AA4207"/>
    <w:rsid w:val="00AB355F"/>
    <w:rsid w:val="00AC1862"/>
    <w:rsid w:val="00AC6934"/>
    <w:rsid w:val="00AC7001"/>
    <w:rsid w:val="00AF345F"/>
    <w:rsid w:val="00AF4998"/>
    <w:rsid w:val="00AF57D5"/>
    <w:rsid w:val="00B24341"/>
    <w:rsid w:val="00B460A6"/>
    <w:rsid w:val="00B66C76"/>
    <w:rsid w:val="00B9091A"/>
    <w:rsid w:val="00B94E7D"/>
    <w:rsid w:val="00BA18AD"/>
    <w:rsid w:val="00C06A86"/>
    <w:rsid w:val="00C11E14"/>
    <w:rsid w:val="00C37080"/>
    <w:rsid w:val="00C37C6F"/>
    <w:rsid w:val="00C738D9"/>
    <w:rsid w:val="00C82662"/>
    <w:rsid w:val="00C8710D"/>
    <w:rsid w:val="00CA7E82"/>
    <w:rsid w:val="00CB16B3"/>
    <w:rsid w:val="00D05BB2"/>
    <w:rsid w:val="00D758BE"/>
    <w:rsid w:val="00D77B47"/>
    <w:rsid w:val="00D913CF"/>
    <w:rsid w:val="00DF04F6"/>
    <w:rsid w:val="00E104B6"/>
    <w:rsid w:val="00E4283F"/>
    <w:rsid w:val="00E42CFB"/>
    <w:rsid w:val="00E60C3B"/>
    <w:rsid w:val="00E649D5"/>
    <w:rsid w:val="00EA7D80"/>
    <w:rsid w:val="00EE55AB"/>
    <w:rsid w:val="00F679ED"/>
    <w:rsid w:val="00FA0772"/>
    <w:rsid w:val="00FA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77249"/>
  <w15:docId w15:val="{ACB757DB-9696-4A19-9456-D6D3432CB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0" w:line="360" w:lineRule="auto"/>
      <w:ind w:firstLine="709"/>
      <w:contextualSpacing/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2"/>
    <w:next w:val="a2"/>
    <w:link w:val="10"/>
    <w:uiPriority w:val="7"/>
    <w:qFormat/>
    <w:pPr>
      <w:keepNext/>
      <w:keepLines/>
      <w:pageBreakBefore/>
      <w:numPr>
        <w:numId w:val="12"/>
      </w:numPr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2"/>
    <w:next w:val="a2"/>
    <w:link w:val="20"/>
    <w:uiPriority w:val="8"/>
    <w:qFormat/>
    <w:pPr>
      <w:keepNext/>
      <w:keepLines/>
      <w:numPr>
        <w:ilvl w:val="1"/>
        <w:numId w:val="12"/>
      </w:numPr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2"/>
    <w:next w:val="a2"/>
    <w:link w:val="30"/>
    <w:uiPriority w:val="9"/>
    <w:qFormat/>
    <w:pPr>
      <w:keepNext/>
      <w:keepLines/>
      <w:numPr>
        <w:ilvl w:val="2"/>
        <w:numId w:val="12"/>
      </w:numPr>
      <w:outlineLvl w:val="2"/>
    </w:pPr>
    <w:rPr>
      <w:rFonts w:eastAsiaTheme="majorEastAsia" w:cstheme="majorBidi"/>
      <w:b/>
    </w:rPr>
  </w:style>
  <w:style w:type="paragraph" w:styleId="4">
    <w:name w:val="heading 4"/>
    <w:basedOn w:val="a2"/>
    <w:next w:val="a2"/>
    <w:link w:val="40"/>
    <w:uiPriority w:val="10"/>
    <w:qFormat/>
    <w:pPr>
      <w:keepNext/>
      <w:keepLines/>
      <w:numPr>
        <w:ilvl w:val="3"/>
        <w:numId w:val="12"/>
      </w:numPr>
      <w:outlineLvl w:val="3"/>
    </w:pPr>
    <w:rPr>
      <w:rFonts w:eastAsiaTheme="majorEastAsia" w:cstheme="majorBidi"/>
      <w:b/>
      <w:iCs/>
    </w:rPr>
  </w:style>
  <w:style w:type="paragraph" w:styleId="5">
    <w:name w:val="heading 5"/>
    <w:basedOn w:val="a2"/>
    <w:next w:val="a2"/>
    <w:link w:val="50"/>
    <w:uiPriority w:val="11"/>
    <w:qFormat/>
    <w:pPr>
      <w:keepNext/>
      <w:keepLines/>
      <w:numPr>
        <w:ilvl w:val="4"/>
        <w:numId w:val="12"/>
      </w:numPr>
      <w:outlineLvl w:val="4"/>
    </w:pPr>
    <w:rPr>
      <w:rFonts w:eastAsiaTheme="majorEastAsia" w:cstheme="majorBidi"/>
      <w:b/>
    </w:rPr>
  </w:style>
  <w:style w:type="paragraph" w:styleId="6">
    <w:name w:val="heading 6"/>
    <w:basedOn w:val="a2"/>
    <w:next w:val="a2"/>
    <w:link w:val="60"/>
    <w:uiPriority w:val="19"/>
    <w:semiHidden/>
    <w:pPr>
      <w:keepNext/>
      <w:keepLines/>
      <w:numPr>
        <w:ilvl w:val="5"/>
        <w:numId w:val="12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2"/>
    <w:next w:val="a2"/>
    <w:link w:val="70"/>
    <w:uiPriority w:val="20"/>
    <w:semiHidden/>
    <w:qFormat/>
    <w:pPr>
      <w:keepNext/>
      <w:keepLines/>
      <w:numPr>
        <w:ilvl w:val="6"/>
        <w:numId w:val="1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2"/>
    <w:next w:val="a2"/>
    <w:link w:val="80"/>
    <w:uiPriority w:val="20"/>
    <w:semiHidden/>
    <w:qFormat/>
    <w:pPr>
      <w:keepNext/>
      <w:keepLines/>
      <w:numPr>
        <w:ilvl w:val="7"/>
        <w:numId w:val="1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2"/>
    <w:next w:val="a2"/>
    <w:link w:val="90"/>
    <w:uiPriority w:val="20"/>
    <w:semiHidden/>
    <w:qFormat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character" w:customStyle="1" w:styleId="SubtitleChar">
    <w:name w:val="Subtitle Char"/>
    <w:basedOn w:val="a3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</w:pPr>
  </w:style>
  <w:style w:type="paragraph" w:styleId="a7">
    <w:name w:val="No Spacing"/>
    <w:uiPriority w:val="1"/>
    <w:qFormat/>
    <w:pPr>
      <w:spacing w:after="0" w:line="240" w:lineRule="auto"/>
    </w:p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</w:pPr>
    <w:rPr>
      <w:sz w:val="48"/>
      <w:szCs w:val="48"/>
    </w:rPr>
  </w:style>
  <w:style w:type="character" w:customStyle="1" w:styleId="a9">
    <w:name w:val="Заголовок Знак"/>
    <w:basedOn w:val="a3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basedOn w:val="a3"/>
    <w:link w:val="aa"/>
    <w:uiPriority w:val="11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FooterChar">
    <w:name w:val="Footer Char"/>
    <w:basedOn w:val="a3"/>
    <w:uiPriority w:val="99"/>
  </w:style>
  <w:style w:type="character" w:customStyle="1" w:styleId="CaptionChar">
    <w:name w:val="Caption Char"/>
    <w:basedOn w:val="a3"/>
    <w:uiPriority w:val="35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4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4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4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e">
    <w:name w:val="footnote text"/>
    <w:basedOn w:val="a2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3"/>
    <w:uiPriority w:val="99"/>
    <w:unhideWhenUsed/>
    <w:rPr>
      <w:vertAlign w:val="superscript"/>
    </w:rPr>
  </w:style>
  <w:style w:type="paragraph" w:styleId="af1">
    <w:name w:val="endnote text"/>
    <w:basedOn w:val="a2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3"/>
    <w:uiPriority w:val="99"/>
    <w:semiHidden/>
    <w:unhideWhenUsed/>
    <w:rPr>
      <w:vertAlign w:val="superscript"/>
    </w:rPr>
  </w:style>
  <w:style w:type="paragraph" w:styleId="71">
    <w:name w:val="toc 7"/>
    <w:basedOn w:val="a2"/>
    <w:next w:val="a2"/>
    <w:uiPriority w:val="39"/>
    <w:unhideWhenUsed/>
    <w:pPr>
      <w:spacing w:after="57"/>
      <w:ind w:left="1701" w:firstLine="0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 w:firstLine="0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 w:firstLine="0"/>
    </w:pPr>
  </w:style>
  <w:style w:type="paragraph" w:styleId="af4">
    <w:name w:val="table of figures"/>
    <w:basedOn w:val="a2"/>
    <w:next w:val="a2"/>
    <w:uiPriority w:val="99"/>
    <w:unhideWhenUsed/>
  </w:style>
  <w:style w:type="paragraph" w:customStyle="1" w:styleId="a">
    <w:name w:val="Списки"/>
    <w:basedOn w:val="a2"/>
    <w:link w:val="af5"/>
    <w:uiPriority w:val="4"/>
    <w:qFormat/>
    <w:pPr>
      <w:numPr>
        <w:numId w:val="2"/>
      </w:numPr>
    </w:pPr>
  </w:style>
  <w:style w:type="character" w:customStyle="1" w:styleId="af5">
    <w:name w:val="Списки Знак"/>
    <w:basedOn w:val="a3"/>
    <w:link w:val="a"/>
    <w:uiPriority w:val="4"/>
    <w:rPr>
      <w:rFonts w:ascii="Times New Roman" w:hAnsi="Times New Roman"/>
      <w:sz w:val="24"/>
      <w:szCs w:val="24"/>
    </w:rPr>
  </w:style>
  <w:style w:type="paragraph" w:customStyle="1" w:styleId="af6">
    <w:name w:val="Оглавление"/>
    <w:basedOn w:val="a2"/>
    <w:next w:val="a2"/>
    <w:link w:val="af7"/>
    <w:uiPriority w:val="6"/>
    <w:qFormat/>
    <w:pPr>
      <w:pageBreakBefore/>
      <w:ind w:firstLine="0"/>
      <w:jc w:val="center"/>
      <w:outlineLvl w:val="0"/>
    </w:pPr>
    <w:rPr>
      <w:b/>
      <w:caps/>
    </w:rPr>
  </w:style>
  <w:style w:type="paragraph" w:customStyle="1" w:styleId="a0">
    <w:name w:val="Сп источников"/>
    <w:basedOn w:val="a2"/>
    <w:link w:val="af8"/>
    <w:uiPriority w:val="11"/>
    <w:qFormat/>
    <w:pPr>
      <w:keepLines/>
      <w:numPr>
        <w:numId w:val="3"/>
      </w:numPr>
    </w:pPr>
  </w:style>
  <w:style w:type="character" w:customStyle="1" w:styleId="af8">
    <w:name w:val="Сп источников Знак"/>
    <w:basedOn w:val="af5"/>
    <w:link w:val="a0"/>
    <w:uiPriority w:val="11"/>
    <w:rPr>
      <w:rFonts w:ascii="Times New Roman" w:hAnsi="Times New Roman"/>
      <w:sz w:val="24"/>
      <w:szCs w:val="24"/>
    </w:rPr>
  </w:style>
  <w:style w:type="paragraph" w:customStyle="1" w:styleId="af9">
    <w:name w:val="Рис"/>
    <w:basedOn w:val="a2"/>
    <w:next w:val="afa"/>
    <w:link w:val="afb"/>
    <w:uiPriority w:val="1"/>
    <w:qFormat/>
    <w:pPr>
      <w:keepNext/>
      <w:spacing w:line="240" w:lineRule="auto"/>
      <w:ind w:firstLine="0"/>
      <w:jc w:val="center"/>
    </w:pPr>
  </w:style>
  <w:style w:type="character" w:customStyle="1" w:styleId="afb">
    <w:name w:val="Рис Знак"/>
    <w:basedOn w:val="a3"/>
    <w:link w:val="af9"/>
    <w:uiPriority w:val="1"/>
    <w:rPr>
      <w:rFonts w:ascii="Times New Roman" w:hAnsi="Times New Roman"/>
      <w:sz w:val="24"/>
      <w:szCs w:val="24"/>
    </w:rPr>
  </w:style>
  <w:style w:type="paragraph" w:styleId="afa">
    <w:name w:val="caption"/>
    <w:basedOn w:val="a2"/>
    <w:next w:val="a2"/>
    <w:link w:val="afc"/>
    <w:uiPriority w:val="35"/>
    <w:semiHidden/>
    <w:qFormat/>
    <w:pPr>
      <w:ind w:firstLine="0"/>
      <w:jc w:val="center"/>
    </w:pPr>
    <w:rPr>
      <w:iCs/>
      <w:szCs w:val="18"/>
    </w:rPr>
  </w:style>
  <w:style w:type="character" w:customStyle="1" w:styleId="10">
    <w:name w:val="Заголовок 1 Знак"/>
    <w:basedOn w:val="a3"/>
    <w:link w:val="1"/>
    <w:uiPriority w:val="7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20">
    <w:name w:val="Заголовок 2 Знак"/>
    <w:basedOn w:val="a3"/>
    <w:link w:val="2"/>
    <w:uiPriority w:val="8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30">
    <w:name w:val="Заголовок 3 Знак"/>
    <w:basedOn w:val="a3"/>
    <w:link w:val="3"/>
    <w:uiPriority w:val="9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40">
    <w:name w:val="Заголовок 4 Знак"/>
    <w:basedOn w:val="a3"/>
    <w:link w:val="4"/>
    <w:uiPriority w:val="10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50">
    <w:name w:val="Заголовок 5 Знак"/>
    <w:basedOn w:val="a3"/>
    <w:link w:val="5"/>
    <w:uiPriority w:val="11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60">
    <w:name w:val="Заголовок 6 Знак"/>
    <w:basedOn w:val="a3"/>
    <w:link w:val="6"/>
    <w:uiPriority w:val="1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70">
    <w:name w:val="Заголовок 7 Знак"/>
    <w:basedOn w:val="a3"/>
    <w:link w:val="7"/>
    <w:uiPriority w:val="20"/>
    <w:semiHidden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80">
    <w:name w:val="Заголовок 8 Знак"/>
    <w:basedOn w:val="a3"/>
    <w:link w:val="8"/>
    <w:uiPriority w:val="20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3"/>
    <w:link w:val="9"/>
    <w:uiPriority w:val="20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af7">
    <w:name w:val="Оглавление Знак"/>
    <w:basedOn w:val="a3"/>
    <w:link w:val="af6"/>
    <w:uiPriority w:val="6"/>
    <w:rPr>
      <w:rFonts w:ascii="Times New Roman" w:hAnsi="Times New Roman"/>
      <w:b/>
      <w:caps/>
      <w:sz w:val="24"/>
      <w:szCs w:val="24"/>
    </w:rPr>
  </w:style>
  <w:style w:type="paragraph" w:customStyle="1" w:styleId="afd">
    <w:name w:val="Примечание"/>
    <w:basedOn w:val="a2"/>
    <w:next w:val="a2"/>
    <w:link w:val="afe"/>
    <w:uiPriority w:val="5"/>
    <w:qFormat/>
    <w:rPr>
      <w:i/>
    </w:rPr>
  </w:style>
  <w:style w:type="character" w:customStyle="1" w:styleId="afe">
    <w:name w:val="Примечание Знак"/>
    <w:basedOn w:val="a3"/>
    <w:link w:val="afd"/>
    <w:uiPriority w:val="5"/>
    <w:rPr>
      <w:rFonts w:ascii="Times New Roman" w:hAnsi="Times New Roman"/>
      <w:i/>
      <w:sz w:val="24"/>
      <w:szCs w:val="24"/>
    </w:rPr>
  </w:style>
  <w:style w:type="paragraph" w:customStyle="1" w:styleId="aff">
    <w:name w:val="Назв рис"/>
    <w:basedOn w:val="afa"/>
    <w:next w:val="a2"/>
    <w:link w:val="aff0"/>
    <w:uiPriority w:val="2"/>
    <w:qFormat/>
    <w:pPr>
      <w:keepLines/>
      <w:spacing w:after="120" w:line="240" w:lineRule="auto"/>
    </w:pPr>
  </w:style>
  <w:style w:type="paragraph" w:styleId="aff1">
    <w:name w:val="header"/>
    <w:basedOn w:val="a2"/>
    <w:link w:val="aff2"/>
    <w:uiPriority w:val="99"/>
    <w:semiHidden/>
    <w:pPr>
      <w:tabs>
        <w:tab w:val="center" w:pos="4677"/>
        <w:tab w:val="right" w:pos="9355"/>
      </w:tabs>
    </w:pPr>
  </w:style>
  <w:style w:type="character" w:customStyle="1" w:styleId="afc">
    <w:name w:val="Название объекта Знак"/>
    <w:basedOn w:val="a3"/>
    <w:link w:val="afa"/>
    <w:uiPriority w:val="35"/>
    <w:semiHidden/>
    <w:rPr>
      <w:rFonts w:ascii="Times New Roman" w:hAnsi="Times New Roman"/>
      <w:iCs/>
      <w:sz w:val="24"/>
      <w:szCs w:val="18"/>
    </w:rPr>
  </w:style>
  <w:style w:type="character" w:customStyle="1" w:styleId="aff0">
    <w:name w:val="Назв рис Знак"/>
    <w:basedOn w:val="afc"/>
    <w:link w:val="aff"/>
    <w:uiPriority w:val="2"/>
    <w:rPr>
      <w:rFonts w:ascii="Times New Roman" w:hAnsi="Times New Roman"/>
      <w:iCs/>
      <w:sz w:val="24"/>
      <w:szCs w:val="18"/>
    </w:rPr>
  </w:style>
  <w:style w:type="character" w:customStyle="1" w:styleId="aff2">
    <w:name w:val="Верхний колонтитул Знак"/>
    <w:basedOn w:val="a3"/>
    <w:link w:val="aff1"/>
    <w:uiPriority w:val="99"/>
    <w:semiHidden/>
    <w:rPr>
      <w:rFonts w:ascii="Times New Roman" w:hAnsi="Times New Roman"/>
      <w:sz w:val="24"/>
      <w:szCs w:val="24"/>
    </w:rPr>
  </w:style>
  <w:style w:type="paragraph" w:styleId="aff3">
    <w:name w:val="footer"/>
    <w:basedOn w:val="a2"/>
    <w:link w:val="aff4"/>
    <w:uiPriority w:val="99"/>
    <w:pPr>
      <w:tabs>
        <w:tab w:val="center" w:pos="4677"/>
        <w:tab w:val="right" w:pos="9355"/>
      </w:tabs>
    </w:pPr>
  </w:style>
  <w:style w:type="character" w:customStyle="1" w:styleId="aff4">
    <w:name w:val="Нижний колонтитул Знак"/>
    <w:basedOn w:val="a3"/>
    <w:link w:val="aff3"/>
    <w:uiPriority w:val="99"/>
    <w:rPr>
      <w:rFonts w:ascii="Times New Roman" w:hAnsi="Times New Roman"/>
      <w:sz w:val="24"/>
      <w:szCs w:val="24"/>
    </w:rPr>
  </w:style>
  <w:style w:type="table" w:styleId="aff5">
    <w:name w:val="Table Grid"/>
    <w:basedOn w:val="a4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6">
    <w:name w:val="Назв табл"/>
    <w:basedOn w:val="afa"/>
    <w:link w:val="aff7"/>
    <w:uiPriority w:val="3"/>
    <w:qFormat/>
    <w:pPr>
      <w:keepNext/>
      <w:keepLines/>
      <w:spacing w:line="240" w:lineRule="auto"/>
      <w:jc w:val="both"/>
    </w:pPr>
  </w:style>
  <w:style w:type="paragraph" w:customStyle="1" w:styleId="a1">
    <w:name w:val="Перечисление"/>
    <w:basedOn w:val="a2"/>
    <w:link w:val="aff8"/>
    <w:uiPriority w:val="5"/>
    <w:qFormat/>
    <w:pPr>
      <w:numPr>
        <w:numId w:val="14"/>
      </w:numPr>
    </w:pPr>
  </w:style>
  <w:style w:type="character" w:customStyle="1" w:styleId="aff7">
    <w:name w:val="Назв табл Знак"/>
    <w:basedOn w:val="afc"/>
    <w:link w:val="aff6"/>
    <w:uiPriority w:val="3"/>
    <w:rPr>
      <w:rFonts w:ascii="Times New Roman" w:hAnsi="Times New Roman"/>
      <w:iCs/>
      <w:sz w:val="24"/>
      <w:szCs w:val="18"/>
    </w:rPr>
  </w:style>
  <w:style w:type="paragraph" w:styleId="aff9">
    <w:name w:val="TOC Heading"/>
    <w:basedOn w:val="1"/>
    <w:next w:val="a2"/>
    <w:uiPriority w:val="39"/>
    <w:pPr>
      <w:pageBreakBefore w:val="0"/>
      <w:numPr>
        <w:numId w:val="0"/>
      </w:numPr>
      <w:spacing w:before="24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ru-RU"/>
    </w:rPr>
  </w:style>
  <w:style w:type="character" w:customStyle="1" w:styleId="aff8">
    <w:name w:val="Перечисление Знак"/>
    <w:basedOn w:val="a3"/>
    <w:link w:val="a1"/>
    <w:uiPriority w:val="5"/>
    <w:rPr>
      <w:rFonts w:ascii="Times New Roman" w:hAnsi="Times New Roman"/>
      <w:sz w:val="24"/>
      <w:szCs w:val="24"/>
    </w:rPr>
  </w:style>
  <w:style w:type="paragraph" w:styleId="12">
    <w:name w:val="toc 1"/>
    <w:basedOn w:val="a2"/>
    <w:next w:val="a2"/>
    <w:uiPriority w:val="39"/>
  </w:style>
  <w:style w:type="character" w:styleId="affa">
    <w:name w:val="Hyperlink"/>
    <w:basedOn w:val="a3"/>
    <w:uiPriority w:val="99"/>
    <w:rPr>
      <w:color w:val="0563C1" w:themeColor="hyperlink"/>
      <w:u w:val="single"/>
    </w:rPr>
  </w:style>
  <w:style w:type="paragraph" w:customStyle="1" w:styleId="affb">
    <w:name w:val="Титульник"/>
    <w:basedOn w:val="a2"/>
    <w:link w:val="affc"/>
    <w:uiPriority w:val="13"/>
    <w:pPr>
      <w:spacing w:line="240" w:lineRule="auto"/>
      <w:ind w:firstLine="0"/>
      <w:jc w:val="center"/>
    </w:pPr>
  </w:style>
  <w:style w:type="character" w:customStyle="1" w:styleId="affc">
    <w:name w:val="Титульник Знак"/>
    <w:basedOn w:val="a3"/>
    <w:link w:val="affb"/>
    <w:uiPriority w:val="13"/>
    <w:rPr>
      <w:rFonts w:ascii="Times New Roman" w:hAnsi="Times New Roman"/>
      <w:sz w:val="24"/>
      <w:szCs w:val="24"/>
    </w:rPr>
  </w:style>
  <w:style w:type="character" w:styleId="affd">
    <w:name w:val="annotation reference"/>
    <w:basedOn w:val="a3"/>
    <w:uiPriority w:val="99"/>
    <w:semiHidden/>
    <w:unhideWhenUsed/>
    <w:rPr>
      <w:sz w:val="16"/>
      <w:szCs w:val="16"/>
    </w:rPr>
  </w:style>
  <w:style w:type="paragraph" w:styleId="affe">
    <w:name w:val="annotation text"/>
    <w:basedOn w:val="a2"/>
    <w:link w:val="afff"/>
    <w:uiPriority w:val="99"/>
    <w:unhideWhenUsed/>
    <w:rPr>
      <w:sz w:val="20"/>
      <w:szCs w:val="20"/>
    </w:rPr>
  </w:style>
  <w:style w:type="character" w:customStyle="1" w:styleId="afff">
    <w:name w:val="Текст примечания Знак"/>
    <w:basedOn w:val="a3"/>
    <w:link w:val="affe"/>
    <w:uiPriority w:val="99"/>
    <w:rPr>
      <w:rFonts w:ascii="Times New Roman" w:hAnsi="Times New Roman"/>
      <w:sz w:val="20"/>
      <w:szCs w:val="20"/>
    </w:rPr>
  </w:style>
  <w:style w:type="paragraph" w:styleId="24">
    <w:name w:val="toc 2"/>
    <w:basedOn w:val="a2"/>
    <w:next w:val="a2"/>
    <w:uiPriority w:val="39"/>
  </w:style>
  <w:style w:type="paragraph" w:styleId="32">
    <w:name w:val="toc 3"/>
    <w:basedOn w:val="a2"/>
    <w:next w:val="a2"/>
    <w:uiPriority w:val="39"/>
  </w:style>
  <w:style w:type="paragraph" w:styleId="42">
    <w:name w:val="toc 4"/>
    <w:basedOn w:val="a2"/>
    <w:next w:val="a2"/>
    <w:uiPriority w:val="39"/>
  </w:style>
  <w:style w:type="paragraph" w:styleId="afff0">
    <w:name w:val="annotation subject"/>
    <w:basedOn w:val="affe"/>
    <w:next w:val="affe"/>
    <w:link w:val="afff1"/>
    <w:uiPriority w:val="99"/>
    <w:semiHidden/>
    <w:rPr>
      <w:b/>
      <w:bCs/>
    </w:rPr>
  </w:style>
  <w:style w:type="character" w:customStyle="1" w:styleId="afff1">
    <w:name w:val="Тема примечания Знак"/>
    <w:basedOn w:val="afff"/>
    <w:link w:val="afff0"/>
    <w:uiPriority w:val="99"/>
    <w:semiHidden/>
    <w:rPr>
      <w:rFonts w:ascii="Times New Roman" w:hAnsi="Times New Roman"/>
      <w:b/>
      <w:bCs/>
      <w:sz w:val="20"/>
      <w:szCs w:val="20"/>
    </w:rPr>
  </w:style>
  <w:style w:type="character" w:customStyle="1" w:styleId="13">
    <w:name w:val="Неразрешенное упоминание1"/>
    <w:basedOn w:val="a3"/>
    <w:uiPriority w:val="99"/>
    <w:semiHidden/>
    <w:rPr>
      <w:color w:val="605E5C"/>
      <w:shd w:val="clear" w:color="auto" w:fill="E1DFDD"/>
    </w:rPr>
  </w:style>
  <w:style w:type="character" w:styleId="afff2">
    <w:name w:val="FollowedHyperlink"/>
    <w:basedOn w:val="a3"/>
    <w:uiPriority w:val="99"/>
    <w:semiHidden/>
    <w:rPr>
      <w:color w:val="954F72" w:themeColor="followedHyperlink"/>
      <w:u w:val="single"/>
    </w:rPr>
  </w:style>
  <w:style w:type="paragraph" w:styleId="52">
    <w:name w:val="toc 5"/>
    <w:basedOn w:val="a2"/>
    <w:next w:val="a2"/>
    <w:uiPriority w:val="39"/>
    <w:semiHidden/>
  </w:style>
  <w:style w:type="paragraph" w:styleId="61">
    <w:name w:val="toc 6"/>
    <w:basedOn w:val="a2"/>
    <w:next w:val="a2"/>
    <w:uiPriority w:val="39"/>
    <w:semiHidden/>
  </w:style>
  <w:style w:type="paragraph" w:customStyle="1" w:styleId="msonormal0">
    <w:name w:val="msonormal"/>
    <w:basedOn w:val="a2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 w:cs="Times New Roman"/>
      <w:lang w:eastAsia="ru-RU"/>
    </w:rPr>
  </w:style>
  <w:style w:type="paragraph" w:customStyle="1" w:styleId="xl71">
    <w:name w:val="xl71"/>
    <w:basedOn w:val="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contextualSpacing w:val="0"/>
      <w:jc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contextualSpacing w:val="0"/>
      <w:jc w:val="center"/>
    </w:pPr>
    <w:rPr>
      <w:rFonts w:eastAsia="Times New Roman" w:cs="Times New Roman"/>
      <w:lang w:eastAsia="ru-RU"/>
    </w:rPr>
  </w:style>
  <w:style w:type="paragraph" w:customStyle="1" w:styleId="xl73">
    <w:name w:val="xl73"/>
    <w:basedOn w:val="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contextualSpacing w:val="0"/>
      <w:jc w:val="center"/>
    </w:pPr>
    <w:rPr>
      <w:rFonts w:eastAsia="Times New Roman" w:cs="Times New Roman"/>
      <w:lang w:eastAsia="ru-RU"/>
    </w:rPr>
  </w:style>
  <w:style w:type="paragraph" w:customStyle="1" w:styleId="xl74">
    <w:name w:val="xl74"/>
    <w:basedOn w:val="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contextualSpacing w:val="0"/>
      <w:jc w:val="center"/>
    </w:pPr>
    <w:rPr>
      <w:rFonts w:eastAsia="Times New Roman" w:cs="Times New Roman"/>
      <w:lang w:eastAsia="ru-RU"/>
    </w:rPr>
  </w:style>
  <w:style w:type="paragraph" w:customStyle="1" w:styleId="xl75">
    <w:name w:val="xl75"/>
    <w:basedOn w:val="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contextualSpacing w:val="0"/>
      <w:jc w:val="center"/>
    </w:pPr>
    <w:rPr>
      <w:rFonts w:eastAsia="Times New Roman" w:cs="Times New Roman"/>
      <w:lang w:eastAsia="ru-RU"/>
    </w:rPr>
  </w:style>
  <w:style w:type="paragraph" w:customStyle="1" w:styleId="xl76">
    <w:name w:val="xl76"/>
    <w:basedOn w:val="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contextualSpacing w:val="0"/>
      <w:jc w:val="center"/>
    </w:pPr>
    <w:rPr>
      <w:rFonts w:eastAsia="Times New Roman" w:cs="Times New Roman"/>
      <w:lang w:eastAsia="ru-RU"/>
    </w:rPr>
  </w:style>
  <w:style w:type="paragraph" w:customStyle="1" w:styleId="font5">
    <w:name w:val="font5"/>
    <w:basedOn w:val="a2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 w:cs="Times New Roman"/>
      <w:b/>
      <w:bCs/>
      <w:sz w:val="12"/>
      <w:szCs w:val="12"/>
      <w:lang w:eastAsia="ru-RU"/>
    </w:rPr>
  </w:style>
  <w:style w:type="paragraph" w:customStyle="1" w:styleId="font6">
    <w:name w:val="font6"/>
    <w:basedOn w:val="a2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 w:cs="Times New Roman"/>
      <w:sz w:val="13"/>
      <w:szCs w:val="13"/>
      <w:lang w:eastAsia="ru-RU"/>
    </w:rPr>
  </w:style>
  <w:style w:type="paragraph" w:customStyle="1" w:styleId="xl65">
    <w:name w:val="xl65"/>
    <w:basedOn w:val="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contextualSpacing w:val="0"/>
      <w:jc w:val="center"/>
    </w:pPr>
    <w:rPr>
      <w:rFonts w:eastAsia="Times New Roman" w:cs="Times New Roman"/>
      <w:b/>
      <w:bCs/>
      <w:sz w:val="12"/>
      <w:szCs w:val="12"/>
      <w:lang w:eastAsia="ru-RU"/>
    </w:rPr>
  </w:style>
  <w:style w:type="paragraph" w:customStyle="1" w:styleId="xl66">
    <w:name w:val="xl66"/>
    <w:basedOn w:val="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contextualSpacing w:val="0"/>
      <w:jc w:val="center"/>
    </w:pPr>
    <w:rPr>
      <w:rFonts w:eastAsia="Times New Roman" w:cs="Times New Roman"/>
      <w:sz w:val="13"/>
      <w:szCs w:val="13"/>
      <w:lang w:eastAsia="ru-RU"/>
    </w:rPr>
  </w:style>
  <w:style w:type="paragraph" w:customStyle="1" w:styleId="xl67">
    <w:name w:val="xl67"/>
    <w:basedOn w:val="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contextualSpacing w:val="0"/>
      <w:jc w:val="center"/>
    </w:pPr>
    <w:rPr>
      <w:rFonts w:eastAsia="Times New Roman" w:cs="Times New Roman"/>
      <w:sz w:val="13"/>
      <w:szCs w:val="13"/>
      <w:lang w:eastAsia="ru-RU"/>
    </w:rPr>
  </w:style>
  <w:style w:type="paragraph" w:customStyle="1" w:styleId="xl68">
    <w:name w:val="xl68"/>
    <w:basedOn w:val="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contextualSpacing w:val="0"/>
      <w:jc w:val="center"/>
    </w:pPr>
    <w:rPr>
      <w:rFonts w:eastAsia="Times New Roman" w:cs="Times New Roman"/>
      <w:lang w:eastAsia="ru-RU"/>
    </w:rPr>
  </w:style>
  <w:style w:type="paragraph" w:customStyle="1" w:styleId="xl69">
    <w:name w:val="xl69"/>
    <w:basedOn w:val="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contextualSpacing w:val="0"/>
      <w:jc w:val="center"/>
    </w:pPr>
    <w:rPr>
      <w:rFonts w:eastAsia="Times New Roman" w:cs="Times New Roman"/>
      <w:sz w:val="13"/>
      <w:szCs w:val="13"/>
      <w:lang w:eastAsia="ru-RU"/>
    </w:rPr>
  </w:style>
  <w:style w:type="paragraph" w:customStyle="1" w:styleId="xl70">
    <w:name w:val="xl70"/>
    <w:basedOn w:val="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contextualSpacing w:val="0"/>
      <w:jc w:val="center"/>
    </w:pPr>
    <w:rPr>
      <w:rFonts w:eastAsia="Times New Roman" w:cs="Times New Roman"/>
      <w:b/>
      <w:bCs/>
      <w:sz w:val="12"/>
      <w:szCs w:val="12"/>
      <w:lang w:eastAsia="ru-RU"/>
    </w:rPr>
  </w:style>
  <w:style w:type="paragraph" w:styleId="afff3">
    <w:name w:val="Normal (Web)"/>
    <w:basedOn w:val="a2"/>
    <w:uiPriority w:val="99"/>
    <w:semiHidden/>
    <w:unhideWhenUsed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 w:cs="Times New Roman"/>
      <w:lang w:eastAsia="ru-RU"/>
    </w:rPr>
  </w:style>
  <w:style w:type="character" w:customStyle="1" w:styleId="14">
    <w:name w:val="Строгий1"/>
    <w:uiPriority w:val="22"/>
    <w:qFormat/>
    <w:rPr>
      <w:b/>
      <w:bCs/>
    </w:rPr>
  </w:style>
  <w:style w:type="paragraph" w:styleId="afff4">
    <w:name w:val="Balloon Text"/>
    <w:basedOn w:val="a2"/>
    <w:link w:val="afff5"/>
    <w:uiPriority w:val="99"/>
    <w:semiHidden/>
    <w:unhideWhenUsed/>
    <w:rsid w:val="00C37C6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5">
    <w:name w:val="Текст выноски Знак"/>
    <w:basedOn w:val="a3"/>
    <w:link w:val="afff4"/>
    <w:uiPriority w:val="99"/>
    <w:semiHidden/>
    <w:rsid w:val="00C37C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1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569E6-815E-4B6D-B46C-2A8B5B91A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22</Pages>
  <Words>5512</Words>
  <Characters>31425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</dc:creator>
  <cp:keywords/>
  <dc:description/>
  <cp:lastModifiedBy>Алина Екатерина Павловна</cp:lastModifiedBy>
  <cp:revision>4</cp:revision>
  <cp:lastPrinted>2026-01-19T03:31:00Z</cp:lastPrinted>
  <dcterms:created xsi:type="dcterms:W3CDTF">2026-02-01T22:18:00Z</dcterms:created>
  <dcterms:modified xsi:type="dcterms:W3CDTF">2026-02-02T00:58:00Z</dcterms:modified>
</cp:coreProperties>
</file>